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EA9" w:rsidRDefault="00545EA9" w:rsidP="00545EA9">
      <w:pPr>
        <w:pStyle w:val="ConsPlusTitle"/>
        <w:jc w:val="center"/>
        <w:outlineLvl w:val="0"/>
      </w:pPr>
      <w:r>
        <w:t>ПРАВИТЕЛЬСТВО МОСКВЫ</w:t>
      </w:r>
    </w:p>
    <w:p w:rsidR="00545EA9" w:rsidRDefault="00545EA9" w:rsidP="00545EA9">
      <w:pPr>
        <w:pStyle w:val="ConsPlusTitle"/>
        <w:jc w:val="center"/>
      </w:pPr>
    </w:p>
    <w:p w:rsidR="00545EA9" w:rsidRDefault="00545EA9" w:rsidP="00545EA9">
      <w:pPr>
        <w:pStyle w:val="ConsPlusTitle"/>
        <w:jc w:val="center"/>
      </w:pPr>
      <w:r>
        <w:t>ПОСТАНОВЛЕНИЕ</w:t>
      </w:r>
    </w:p>
    <w:p w:rsidR="00545EA9" w:rsidRDefault="00545EA9" w:rsidP="00545EA9">
      <w:pPr>
        <w:pStyle w:val="ConsPlusTitle"/>
        <w:jc w:val="center"/>
      </w:pPr>
      <w:r>
        <w:t>от 25 декабря 2013 г. N 902-ПП</w:t>
      </w:r>
    </w:p>
    <w:p w:rsidR="00545EA9" w:rsidRDefault="00545EA9" w:rsidP="00545EA9">
      <w:pPr>
        <w:pStyle w:val="ConsPlusTitle"/>
        <w:jc w:val="center"/>
      </w:pPr>
    </w:p>
    <w:p w:rsidR="00545EA9" w:rsidRDefault="00545EA9" w:rsidP="00545EA9">
      <w:pPr>
        <w:pStyle w:val="ConsPlusTitle"/>
        <w:jc w:val="center"/>
      </w:pPr>
      <w:r>
        <w:t>О РАЗМЕЩЕНИИ ИНФОРМАЦИОННЫХ КОНСТРУКЦИЙ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27.08.2014 N 496-ПП,</w:t>
      </w:r>
    </w:p>
    <w:p w:rsidR="00545EA9" w:rsidRDefault="00545EA9" w:rsidP="00545EA9">
      <w:pPr>
        <w:pStyle w:val="ConsPlusNormal"/>
        <w:jc w:val="center"/>
      </w:pPr>
      <w:r>
        <w:t>от 02.09.2014 N 500-ПП, от 28.11.2014 N 702-ПП,</w:t>
      </w:r>
    </w:p>
    <w:p w:rsidR="00545EA9" w:rsidRDefault="00545EA9" w:rsidP="00545EA9">
      <w:pPr>
        <w:pStyle w:val="ConsPlusNormal"/>
        <w:jc w:val="center"/>
      </w:pPr>
      <w:r>
        <w:t>от 10.12.2014 N 753-ПП, от 20.04.2015 N 210-ПП,</w:t>
      </w:r>
    </w:p>
    <w:p w:rsidR="00545EA9" w:rsidRDefault="00545EA9" w:rsidP="00545EA9">
      <w:pPr>
        <w:pStyle w:val="ConsPlusNormal"/>
        <w:jc w:val="center"/>
      </w:pPr>
      <w:r>
        <w:t>от 15.05.2015 N 275-ПП, от 21.05.2015 N 307-ПП, от 22.09.2015 N 609-ПП,</w:t>
      </w:r>
    </w:p>
    <w:p w:rsidR="00545EA9" w:rsidRDefault="00545EA9" w:rsidP="00545EA9">
      <w:pPr>
        <w:pStyle w:val="ConsPlusNormal"/>
        <w:jc w:val="center"/>
      </w:pPr>
      <w:r>
        <w:t>от 03.11.2015 N 725-ПП, от 18.11.2015 N 765-ПП, от 19.07.2016 N 430-ПП)</w:t>
      </w:r>
    </w:p>
    <w:p w:rsidR="00545EA9" w:rsidRDefault="00545EA9" w:rsidP="00545EA9">
      <w:pPr>
        <w:pStyle w:val="ConsPlusNormal"/>
        <w:jc w:val="both"/>
      </w:pPr>
    </w:p>
    <w:p w:rsidR="00545EA9" w:rsidRDefault="00545EA9" w:rsidP="00545EA9">
      <w:pPr>
        <w:pStyle w:val="ConsPlusNormal"/>
        <w:ind w:firstLine="540"/>
        <w:jc w:val="both"/>
      </w:pPr>
      <w:r>
        <w:t>В целях упорядочения размещения информационных конструкций в городе Москве Правительство Москвы постановляет:</w:t>
      </w:r>
    </w:p>
    <w:p w:rsidR="00545EA9" w:rsidRDefault="00545EA9" w:rsidP="00545EA9">
      <w:pPr>
        <w:pStyle w:val="ConsPlusNormal"/>
        <w:ind w:firstLine="540"/>
        <w:jc w:val="both"/>
      </w:pPr>
      <w:r>
        <w:t>1. Утвердить:</w:t>
      </w:r>
    </w:p>
    <w:p w:rsidR="00545EA9" w:rsidRDefault="00545EA9" w:rsidP="00545EA9">
      <w:pPr>
        <w:pStyle w:val="ConsPlusNormal"/>
        <w:ind w:firstLine="540"/>
        <w:jc w:val="both"/>
      </w:pPr>
      <w:r>
        <w:t xml:space="preserve">1.1. </w:t>
      </w:r>
      <w:hyperlink w:anchor="Par92" w:tooltip="ПРАВИЛА" w:history="1">
        <w:r>
          <w:rPr>
            <w:color w:val="0000FF"/>
          </w:rPr>
          <w:t>Правила</w:t>
        </w:r>
      </w:hyperlink>
      <w:r>
        <w:t xml:space="preserve"> размещения и содержания информационных конструкций в городе Москве (приложение 1).</w:t>
      </w:r>
    </w:p>
    <w:p w:rsidR="00545EA9" w:rsidRDefault="00545EA9" w:rsidP="00545EA9">
      <w:pPr>
        <w:pStyle w:val="ConsPlusNormal"/>
        <w:ind w:firstLine="540"/>
        <w:jc w:val="both"/>
      </w:pPr>
      <w:r>
        <w:t xml:space="preserve">1.2. Административный </w:t>
      </w:r>
      <w:hyperlink w:anchor="Par873" w:tooltip="АДМИНИСТРАТИВНЫЙ РЕГЛАМЕНТ" w:history="1">
        <w:r>
          <w:rPr>
            <w:color w:val="0000FF"/>
          </w:rPr>
          <w:t>регламент</w:t>
        </w:r>
      </w:hyperlink>
      <w:r>
        <w:t xml:space="preserve"> предоставления государственной услуги города Москвы "Согласование </w:t>
      </w:r>
      <w:proofErr w:type="spellStart"/>
      <w:r>
        <w:t>дизайн-проекта</w:t>
      </w:r>
      <w:proofErr w:type="spellEnd"/>
      <w:r>
        <w:t xml:space="preserve"> размещения вывески" (приложение 2).</w:t>
      </w:r>
    </w:p>
    <w:p w:rsidR="00545EA9" w:rsidRDefault="00545EA9" w:rsidP="00545EA9">
      <w:pPr>
        <w:pStyle w:val="ConsPlusNormal"/>
        <w:ind w:firstLine="540"/>
        <w:jc w:val="both"/>
      </w:pPr>
      <w:r>
        <w:t>2. Установить, что:</w:t>
      </w:r>
    </w:p>
    <w:p w:rsidR="00545EA9" w:rsidRDefault="00545EA9" w:rsidP="00545EA9">
      <w:pPr>
        <w:pStyle w:val="ConsPlusNormal"/>
        <w:ind w:firstLine="540"/>
        <w:jc w:val="both"/>
      </w:pPr>
      <w:bookmarkStart w:id="0" w:name="Par20"/>
      <w:bookmarkEnd w:id="0"/>
      <w:r>
        <w:t xml:space="preserve">2.1.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информационных конструкций), в следующие сроки (за исключением случаев, указанных в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пунктах 2.2</w:t>
        </w:r>
      </w:hyperlink>
      <w:r>
        <w:t xml:space="preserve"> и </w:t>
      </w:r>
      <w:hyperlink w:anchor="Par39" w:tooltip="2.4. До 1 июля 2016 г. не подлежат демонтажу:" w:history="1">
        <w:r>
          <w:rPr>
            <w:color w:val="0000FF"/>
          </w:rPr>
          <w:t>2.4</w:t>
        </w:r>
      </w:hyperlink>
      <w:r>
        <w:t xml:space="preserve"> настоящего постановления):</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2.1.1. В срок до 1 мая 2014 г. - вывески, размещенные на внешних поверхностях зданий, строений, сооружений, расположенных на территории города Москвы в пределах внешних границ Садового кольца.</w:t>
      </w:r>
    </w:p>
    <w:p w:rsidR="00545EA9" w:rsidRDefault="00545EA9" w:rsidP="00545EA9">
      <w:pPr>
        <w:pStyle w:val="ConsPlusNormal"/>
        <w:ind w:firstLine="540"/>
        <w:jc w:val="both"/>
      </w:pPr>
      <w:r>
        <w:t>2.1.2. В срок до 1 января 2015 г. - вывески, размещенные на внешних поверхностях зданий, строений, сооружений, расположенных на территории города Москвы в пределах внешних границ Третьего транспортного кольца.</w:t>
      </w:r>
    </w:p>
    <w:p w:rsidR="00545EA9" w:rsidRDefault="00545EA9" w:rsidP="00545EA9">
      <w:pPr>
        <w:pStyle w:val="ConsPlusNormal"/>
        <w:ind w:firstLine="540"/>
        <w:jc w:val="both"/>
      </w:pPr>
      <w:r>
        <w:t>2.1.3. В срок до 1 июля 2017 г. - вывески, размещенные на внешних поверхностях зданий, строений, сооружений, расположенных на иной территории города Москвы.</w:t>
      </w:r>
    </w:p>
    <w:p w:rsidR="00545EA9" w:rsidRDefault="00545EA9" w:rsidP="00545EA9">
      <w:pPr>
        <w:pStyle w:val="ConsPlusNormal"/>
        <w:jc w:val="both"/>
      </w:pPr>
      <w:r>
        <w:t>(в ред. постановления Правительства Москвы от 20.04.2015 N 210-ПП)</w:t>
      </w:r>
    </w:p>
    <w:p w:rsidR="00545EA9" w:rsidRDefault="00545EA9" w:rsidP="00545EA9">
      <w:pPr>
        <w:pStyle w:val="ConsPlusNormal"/>
        <w:ind w:firstLine="540"/>
        <w:jc w:val="both"/>
      </w:pPr>
      <w:r>
        <w:t>2.1.4. В срок до 1 января 2016 г. - ценовые табло (стелы) автозаправочных станций.</w:t>
      </w:r>
    </w:p>
    <w:p w:rsidR="00545EA9" w:rsidRDefault="00545EA9" w:rsidP="00545EA9">
      <w:pPr>
        <w:pStyle w:val="ConsPlusNormal"/>
        <w:jc w:val="both"/>
      </w:pPr>
      <w:r>
        <w:t>(п. 2.1.4 введен постановлением Правительства Москвы от 15.05.2015 N 275-ПП)</w:t>
      </w:r>
    </w:p>
    <w:p w:rsidR="00545EA9" w:rsidRDefault="00545EA9" w:rsidP="00545EA9">
      <w:pPr>
        <w:pStyle w:val="ConsPlusNormal"/>
        <w:ind w:firstLine="540"/>
        <w:jc w:val="both"/>
      </w:pPr>
      <w:bookmarkStart w:id="1" w:name="Par28"/>
      <w:bookmarkEnd w:id="1"/>
      <w:r>
        <w:t xml:space="preserve">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территорий города Москвы (далее - Архитектурно-художественные концепции), на которых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размещаются в соответствии с требованиями данных Архитектурно-художественных концепций.</w:t>
      </w:r>
    </w:p>
    <w:p w:rsidR="00545EA9" w:rsidRDefault="00545EA9" w:rsidP="00545EA9">
      <w:pPr>
        <w:pStyle w:val="ConsPlusNormal"/>
        <w:ind w:firstLine="540"/>
        <w:jc w:val="both"/>
      </w:pPr>
      <w:r>
        <w:t xml:space="preserve">В срок до 1 октября 2016 г. Комитет по архитектуре и градостроительству города Москвы утверждает Программу разработки в 2016 году Архитектурно-художественных концепций в отношении улиц, магистралей и территорий города Москвы, расположенных за пределами внешних границ Третьего транспортного кольца, на которые Архитектурно-художественные концепции ранее не разрабатывались, на которых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размещаются в соответствии с требованиями данных Архитектурно-художественных концепций.</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Программа разработки Архитектурно-художественных концепций включает перечень улиц, магистралей и территорий города Москвы, на которые разрабатываются указанные концепции, а также сроки их разработки и утверждения.</w:t>
      </w:r>
    </w:p>
    <w:p w:rsidR="00545EA9" w:rsidRDefault="00545EA9" w:rsidP="00545EA9">
      <w:pPr>
        <w:pStyle w:val="ConsPlusNormal"/>
        <w:ind w:firstLine="540"/>
        <w:jc w:val="both"/>
      </w:pPr>
      <w:r>
        <w:t>Вывески, размещенные на внешних поверхностях зданий, строений, сооружений улиц, магистралей и территорий города Москвы,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месяца со дня их утверждения.</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Абзац утратил силу. - Постановление Правительства Москвы от 27.08.2014 N 496-ПП.</w:t>
      </w:r>
    </w:p>
    <w:p w:rsidR="00545EA9" w:rsidRDefault="00545EA9" w:rsidP="00545EA9">
      <w:pPr>
        <w:pStyle w:val="ConsPlusNormal"/>
        <w:ind w:firstLine="540"/>
        <w:jc w:val="both"/>
      </w:pPr>
      <w:r>
        <w:t xml:space="preserve">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размещенные </w:t>
      </w:r>
      <w:r>
        <w:lastRenderedPageBreak/>
        <w:t>на торговых, развлекательных центрах, кинотеатрах, театрах, цирках, а также на автозаправочных станциях, расположенных на улицах, магистралях и территориях города Москвы, в отношении которых утверждены Архитектурно-художественные концепции, указанные в абзацах первом и втором настоящего пункта, подлежат приведению в соответствие с требованиями, установленными Правилами размещения информационных конструкций, в срок до 1 июля 2017 г.</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2.3. В случае </w:t>
      </w:r>
      <w:proofErr w:type="spellStart"/>
      <w:r>
        <w:t>неприведения</w:t>
      </w:r>
      <w:proofErr w:type="spellEnd"/>
      <w:r>
        <w:t xml:space="preserve"> вывесок в соответствие с требованиями Правил размещения информационных конструкций или Архитектурно-художественных концепций в сроки, указанные в </w:t>
      </w:r>
      <w:hyperlink w:anchor="Par20" w:tooltip="2.1.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 w:history="1">
        <w:r>
          <w:rPr>
            <w:color w:val="0000FF"/>
          </w:rPr>
          <w:t>пунктах 2.1</w:t>
        </w:r>
      </w:hyperlink>
      <w:r>
        <w:t xml:space="preserve"> и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2.2</w:t>
        </w:r>
      </w:hyperlink>
      <w:r>
        <w:t xml:space="preserve"> настоящего постановления, Объединение административно-технических инспекций города Москвы выявляет такие вывески и выдает Департаменту средств массовой информации и рекламы города Москвы предписания об их демонтаже. Департамент средств массовой информации и рекламы города Москвы осуществляет принудительный демонтаж вывесок на основании указанных предписаний.</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bookmarkStart w:id="2" w:name="Par39"/>
      <w:bookmarkEnd w:id="2"/>
      <w:r>
        <w:t>2.4. До 1 июля 2016 г. не подлежат демонтажу:</w:t>
      </w:r>
    </w:p>
    <w:p w:rsidR="00545EA9" w:rsidRDefault="00545EA9" w:rsidP="00545EA9">
      <w:pPr>
        <w:pStyle w:val="ConsPlusNormal"/>
        <w:ind w:firstLine="540"/>
        <w:jc w:val="both"/>
      </w:pPr>
      <w:r>
        <w:t xml:space="preserve">2.4.1. Вывески, размещенные на день вступления в силу настоящего постановления в рамках реализации </w:t>
      </w:r>
      <w:proofErr w:type="spellStart"/>
      <w:r>
        <w:t>пилотного</w:t>
      </w:r>
      <w:proofErr w:type="spellEnd"/>
      <w:r>
        <w:t xml:space="preserve"> проекта по организации размещения информационных конструкций в городе Москве в соответствии с постановлением Правительства Москвы от 12 декабря 2012 г. N 714-ПП "О проведении </w:t>
      </w:r>
      <w:proofErr w:type="spellStart"/>
      <w:r>
        <w:t>пилотного</w:t>
      </w:r>
      <w:proofErr w:type="spellEnd"/>
      <w:r>
        <w:t xml:space="preserve"> проекта по организации размещения информационных конструкций в городе Москве".</w:t>
      </w:r>
    </w:p>
    <w:p w:rsidR="00545EA9" w:rsidRDefault="00545EA9" w:rsidP="00545EA9">
      <w:pPr>
        <w:pStyle w:val="ConsPlusNormal"/>
        <w:ind w:firstLine="540"/>
        <w:jc w:val="both"/>
      </w:pPr>
      <w:bookmarkStart w:id="3" w:name="Par41"/>
      <w:bookmarkEnd w:id="3"/>
      <w:r>
        <w:t>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Департаментом средств массовой информации и рекламы города Москвы до дня вступления в силу настоящего постановления в 2010-2013 годах и содержащих информацию о сроке действия указанных разрешений.</w:t>
      </w:r>
    </w:p>
    <w:p w:rsidR="00545EA9" w:rsidRDefault="00545EA9" w:rsidP="00545EA9">
      <w:pPr>
        <w:pStyle w:val="ConsPlusNormal"/>
        <w:ind w:firstLine="540"/>
        <w:jc w:val="both"/>
      </w:pPr>
      <w:r>
        <w:t xml:space="preserve">Вывески, указанные в </w:t>
      </w:r>
      <w:hyperlink w:anchor="Par41" w:tooltip="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 w:history="1">
        <w:r>
          <w:rPr>
            <w:color w:val="0000FF"/>
          </w:rPr>
          <w:t>абзаце первом</w:t>
        </w:r>
      </w:hyperlink>
      <w:r>
        <w:t xml:space="preserve"> настоящего пункта, размещенные на основании разрешений на установку информационных конструкций или разрешений на установку объектов наружной рекламы и информации, срок действия которых заканчивается до 1 июля 2016 г., подлежат приведению в соответствие с требованиями, установленными </w:t>
      </w:r>
      <w:hyperlink w:anchor="Par92" w:tooltip="ПРАВИЛА" w:history="1">
        <w:r>
          <w:rPr>
            <w:color w:val="0000FF"/>
          </w:rPr>
          <w:t>Правилами</w:t>
        </w:r>
      </w:hyperlink>
      <w:r>
        <w:t xml:space="preserve"> размещения информационных конструкций, в течение месяца со дня истечения срока действия указанных разрешений.</w:t>
      </w:r>
    </w:p>
    <w:p w:rsidR="00545EA9" w:rsidRDefault="00545EA9" w:rsidP="00545EA9">
      <w:pPr>
        <w:pStyle w:val="ConsPlusNormal"/>
        <w:ind w:firstLine="540"/>
        <w:jc w:val="both"/>
      </w:pPr>
      <w:r>
        <w:t xml:space="preserve">Вывески, указанные в </w:t>
      </w:r>
      <w:hyperlink w:anchor="Par41" w:tooltip="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 w:history="1">
        <w:r>
          <w:rPr>
            <w:color w:val="0000FF"/>
          </w:rPr>
          <w:t>абзаце первом</w:t>
        </w:r>
      </w:hyperlink>
      <w:r>
        <w:t xml:space="preserve"> настоящего пункта, размещенные на основании разрешений на установку информационных конструкций или разрешений на установку объектов наружной рекламы и информации, которые не содержат информацию о сроке их действия (бессрочные разрешения), подлежат приведению в соответствие с требованиями, установленными </w:t>
      </w:r>
      <w:hyperlink w:anchor="Par92" w:tooltip="ПРАВИЛА" w:history="1">
        <w:r>
          <w:rPr>
            <w:color w:val="0000FF"/>
          </w:rPr>
          <w:t>Правилами</w:t>
        </w:r>
      </w:hyperlink>
      <w:r>
        <w:t xml:space="preserve"> размещения информационных конструкций, в сроки, указанные в </w:t>
      </w:r>
      <w:hyperlink w:anchor="Par20" w:tooltip="2.1.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 w:history="1">
        <w:r>
          <w:rPr>
            <w:color w:val="0000FF"/>
          </w:rPr>
          <w:t>пунктах 2.1</w:t>
        </w:r>
      </w:hyperlink>
      <w:r>
        <w:t xml:space="preserve"> и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2.2</w:t>
        </w:r>
      </w:hyperlink>
      <w:r>
        <w:t xml:space="preserve"> настоящего постановления.</w:t>
      </w:r>
    </w:p>
    <w:p w:rsidR="00545EA9" w:rsidRDefault="00545EA9" w:rsidP="00545EA9">
      <w:pPr>
        <w:pStyle w:val="ConsPlusNormal"/>
        <w:jc w:val="both"/>
      </w:pPr>
      <w:r>
        <w:t>(п. 2.4.2 в ред. постановления Правительства Москвы от 15.05.2015 N 275-ПП)</w:t>
      </w:r>
    </w:p>
    <w:p w:rsidR="00545EA9" w:rsidRDefault="00545EA9" w:rsidP="00545EA9">
      <w:pPr>
        <w:pStyle w:val="ConsPlusNormal"/>
        <w:ind w:firstLine="540"/>
        <w:jc w:val="both"/>
      </w:pPr>
      <w:bookmarkStart w:id="4" w:name="Par45"/>
      <w:bookmarkEnd w:id="4"/>
      <w:r>
        <w:t>2.4.3. Вывески, размещенные на сооружениях, размещенных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Департаментом средств массовой информации и рекламы города Москвы до дня вступления в силу настоящего постановления в 2010-2013 годах,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вывесках.</w:t>
      </w:r>
    </w:p>
    <w:p w:rsidR="00545EA9" w:rsidRDefault="00545EA9" w:rsidP="00545EA9">
      <w:pPr>
        <w:pStyle w:val="ConsPlusNormal"/>
        <w:jc w:val="both"/>
      </w:pPr>
      <w:r>
        <w:t>(п. 2.4.3 введен постановлением Правительства Москвы от 15.05.2015 N 275-ПП)</w:t>
      </w:r>
    </w:p>
    <w:p w:rsidR="00545EA9" w:rsidRDefault="00545EA9" w:rsidP="00545EA9">
      <w:pPr>
        <w:pStyle w:val="ConsPlusNormal"/>
        <w:ind w:firstLine="540"/>
        <w:jc w:val="both"/>
      </w:pPr>
      <w:r>
        <w:t>2.5. Документы, поданные до дня вступления в силу настоящего постановления юридическими лицами и индивидуальными предпринимателями в Департамент средств массовой информации и рекламы города Москвы в целях получения разрешений на установку информационных конструкций в соответствии с постановлением Правительства Москвы от 21 ноября 2006 г. N 908-ПП "О порядке установки и эксплуатации информационных конструкций в городе Москве и городской конкурсной комиссии по проведению открытых конкурсов (аукционов) на установку и эксплуатацию рекламных конструкций", со дня вступления в силу настоящего постановления не подлежат дальнейшему рассмотрению и возвращаются заявителю.</w:t>
      </w:r>
    </w:p>
    <w:p w:rsidR="00545EA9" w:rsidRDefault="00545EA9" w:rsidP="00545EA9">
      <w:pPr>
        <w:pStyle w:val="ConsPlusNormal"/>
        <w:ind w:firstLine="540"/>
        <w:jc w:val="both"/>
      </w:pPr>
      <w:r>
        <w:t>2.6. Комитет по архитектуре и градостроительству города Москвы обеспечивает разработку Архитектурно-художественных концепций и мониторинг градостроительной ситуации с целью актуализации Архитектурно-художественных концепций.</w:t>
      </w:r>
    </w:p>
    <w:p w:rsidR="00545EA9" w:rsidRDefault="00545EA9" w:rsidP="00545EA9">
      <w:pPr>
        <w:pStyle w:val="ConsPlusNormal"/>
        <w:jc w:val="both"/>
      </w:pPr>
      <w:r>
        <w:t>(п. 2.6 в ред. постановления Правительства Москвы от 15.05.2015 N 275-ПП)</w:t>
      </w:r>
    </w:p>
    <w:p w:rsidR="00545EA9" w:rsidRDefault="00545EA9" w:rsidP="00545EA9">
      <w:pPr>
        <w:pStyle w:val="ConsPlusNormal"/>
        <w:ind w:firstLine="540"/>
        <w:jc w:val="both"/>
      </w:pPr>
      <w:r>
        <w:t>2.7. Разработку Архитектурно-художественных концепций осуществляет Государственное унитарное предприятие города Москвы "Главное архитектурно-планировочное управление Москомархитектуры".</w:t>
      </w:r>
    </w:p>
    <w:p w:rsidR="00545EA9" w:rsidRDefault="00545EA9" w:rsidP="00545EA9">
      <w:pPr>
        <w:pStyle w:val="ConsPlusNormal"/>
        <w:ind w:firstLine="540"/>
        <w:jc w:val="both"/>
      </w:pPr>
      <w:bookmarkStart w:id="5" w:name="Par51"/>
      <w:bookmarkEnd w:id="5"/>
      <w:r>
        <w:lastRenderedPageBreak/>
        <w:t xml:space="preserve">2.8. Архитектурно-художественные концепции, разработанные и утвержденные в рамках реализации </w:t>
      </w:r>
      <w:proofErr w:type="spellStart"/>
      <w:r>
        <w:t>пилотного</w:t>
      </w:r>
      <w:proofErr w:type="spellEnd"/>
      <w:r>
        <w:t xml:space="preserve"> проекта по организации размещения информационных конструкций в городе Москве, проведенного в соответствии с постановлением Правительства Москвы от 12 декабря 2012 г. N 714-ПП "О проведении </w:t>
      </w:r>
      <w:proofErr w:type="spellStart"/>
      <w:r>
        <w:t>пилотного</w:t>
      </w:r>
      <w:proofErr w:type="spellEnd"/>
      <w:r>
        <w:t xml:space="preserve"> проекта по организации размещения информационных конструкций в городе Москве", признаются действующими и подлежат применению в части, не противоречащей </w:t>
      </w:r>
      <w:hyperlink w:anchor="Par92" w:tooltip="ПРАВИЛА" w:history="1">
        <w:r>
          <w:rPr>
            <w:color w:val="0000FF"/>
          </w:rPr>
          <w:t>Правилам</w:t>
        </w:r>
      </w:hyperlink>
      <w:r>
        <w:t xml:space="preserve"> размещения информационных конструкций.</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xml:space="preserve">Архитектурно-художественные концепции, разработанные и утвержденные в рамках реализации постановления Правительства Москвы от 12 декабря 2012 г. N 714-ПП "О проведении </w:t>
      </w:r>
      <w:proofErr w:type="spellStart"/>
      <w:r>
        <w:t>пилотного</w:t>
      </w:r>
      <w:proofErr w:type="spellEnd"/>
      <w:r>
        <w:t xml:space="preserve"> проекта по организации размещения информационных конструкций в городе Москве", подлежат актуализации после 1 июля 2016 г. с учетом положений Правил размещения информационных конструкций.</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Размещение витринных конструкций на внешних поверхностях зданий, строений, сооружений, расположенных на улицах, магистралях и территориях города Москвы, в отношении которых разработаны и утверждены Архитектурно-художественные концепции в рамках реализации постановления Правительства Москвы от 12 декабря 2012 г. N 714-ПП "О проведении </w:t>
      </w:r>
      <w:proofErr w:type="spellStart"/>
      <w:r>
        <w:t>пилотного</w:t>
      </w:r>
      <w:proofErr w:type="spellEnd"/>
      <w:r>
        <w:t xml:space="preserve"> проекта по организации размещения информационных конструкций в городе Москве", осуществляется в соответствии с Правилами размещения информационных конструкций.</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2.9. Вывески, размещаемые со дня вступления в силу настоящего постановления, в том числе в соответствии с Архитектурно-художественными концепциями, указанными в </w:t>
      </w:r>
      <w:hyperlink w:anchor="Par51" w:tooltip="2.8. Архитектурно-художественные концепции, разработанные и утвержденные в рамках реализации пилотного проекта по организации размещения информационных конструкций в городе Москве, проведенного в соответствии с постановлением Правительства Москвы от 12 декабря" w:history="1">
        <w:r>
          <w:rPr>
            <w:color w:val="0000FF"/>
          </w:rPr>
          <w:t>пункте 2.8</w:t>
        </w:r>
      </w:hyperlink>
      <w:r>
        <w:t xml:space="preserve"> настоящего постановления, должны соответствовать требованиям Правил размещения информационных конструкций.</w:t>
      </w:r>
    </w:p>
    <w:p w:rsidR="00545EA9" w:rsidRDefault="00545EA9" w:rsidP="00545EA9">
      <w:pPr>
        <w:pStyle w:val="ConsPlusNormal"/>
        <w:ind w:firstLine="540"/>
        <w:jc w:val="both"/>
      </w:pPr>
      <w:r>
        <w:t>Вывески, не соответствующие требованиям Правил размещения информационных конструкций, подлежат демонтажу в установленном порядке.</w:t>
      </w:r>
    </w:p>
    <w:p w:rsidR="00545EA9" w:rsidRDefault="00545EA9" w:rsidP="00545EA9">
      <w:pPr>
        <w:pStyle w:val="ConsPlusNormal"/>
        <w:jc w:val="both"/>
      </w:pPr>
      <w:r>
        <w:t>(п. 2.9 введен постановлением Правительства Москвы от 29.04.2014 N 234-ПП)</w:t>
      </w:r>
    </w:p>
    <w:p w:rsidR="00545EA9" w:rsidRDefault="00545EA9" w:rsidP="00545EA9">
      <w:pPr>
        <w:pStyle w:val="ConsPlusNormal"/>
        <w:ind w:firstLine="540"/>
        <w:jc w:val="both"/>
      </w:pPr>
      <w:r>
        <w:t xml:space="preserve">2.10. С 1 мая 2014 г. подлежат демонтажу в установленном порядке следующие вывески, не соответствующие требованиям Правил размещения информационных конструкций (за исключением вывесок, указанных в </w:t>
      </w:r>
      <w:hyperlink w:anchor="Par39" w:tooltip="2.4. До 1 июля 2016 г. не подлежат демонтажу:" w:history="1">
        <w:r>
          <w:rPr>
            <w:color w:val="0000FF"/>
          </w:rPr>
          <w:t>пункте 2.4</w:t>
        </w:r>
      </w:hyperlink>
      <w:r>
        <w:t xml:space="preserve"> настоящего постановления):</w:t>
      </w:r>
    </w:p>
    <w:p w:rsidR="00545EA9" w:rsidRDefault="00545EA9" w:rsidP="00545EA9">
      <w:pPr>
        <w:pStyle w:val="ConsPlusNormal"/>
        <w:ind w:firstLine="540"/>
        <w:jc w:val="both"/>
      </w:pPr>
      <w:r>
        <w:t>2.10.1. Вывески, размещенные на крышах зданий, строений, сооружений.</w:t>
      </w:r>
    </w:p>
    <w:p w:rsidR="00545EA9" w:rsidRDefault="00545EA9" w:rsidP="00545EA9">
      <w:pPr>
        <w:pStyle w:val="ConsPlusNormal"/>
        <w:ind w:firstLine="540"/>
        <w:jc w:val="both"/>
      </w:pPr>
      <w:r>
        <w:t xml:space="preserve">2.10.2. Вывески, в конструкции которых используется </w:t>
      </w:r>
      <w:proofErr w:type="spellStart"/>
      <w:r>
        <w:t>баннерная</w:t>
      </w:r>
      <w:proofErr w:type="spellEnd"/>
      <w:r>
        <w:t xml:space="preserve"> ткань (за исключением афиш, а также использования </w:t>
      </w:r>
      <w:proofErr w:type="spellStart"/>
      <w:r>
        <w:t>баннерной</w:t>
      </w:r>
      <w:proofErr w:type="spellEnd"/>
      <w:r>
        <w:t xml:space="preserve"> ткани в качестве лицевой поверхности световых коробов в случае размещения вывесок на внешних поверхностях зданий, строений, сооружений (кроме многоквартирных домов).</w:t>
      </w:r>
    </w:p>
    <w:p w:rsidR="00545EA9" w:rsidRDefault="00545EA9" w:rsidP="00545EA9">
      <w:pPr>
        <w:pStyle w:val="ConsPlusNormal"/>
        <w:jc w:val="both"/>
      </w:pPr>
      <w:r>
        <w:t>(п. 2.10.2 в ред. постановления Правительства Москвы от 15.05.2015 N 275-ПП)</w:t>
      </w:r>
    </w:p>
    <w:p w:rsidR="00545EA9" w:rsidRDefault="00545EA9" w:rsidP="00545EA9">
      <w:pPr>
        <w:pStyle w:val="ConsPlusNormal"/>
        <w:ind w:firstLine="540"/>
        <w:jc w:val="both"/>
      </w:pPr>
      <w:r>
        <w:t xml:space="preserve">2.10.3. Вывески, размещенные в виде отдельно стоящих сборно-разборных (складных) конструкций - </w:t>
      </w:r>
      <w:proofErr w:type="spellStart"/>
      <w:r>
        <w:t>штендеров</w:t>
      </w:r>
      <w:proofErr w:type="spellEnd"/>
      <w:r>
        <w:t>.</w:t>
      </w:r>
    </w:p>
    <w:p w:rsidR="00545EA9" w:rsidRDefault="00545EA9" w:rsidP="00545EA9">
      <w:pPr>
        <w:pStyle w:val="ConsPlusNormal"/>
        <w:ind w:firstLine="540"/>
        <w:jc w:val="both"/>
      </w:pPr>
      <w:r>
        <w:t>2.10.4. Вывески, размещенные на фасадах многоквартирных домов выше линии второго этажа (линии перекрытий между первым и вторым этажами).</w:t>
      </w:r>
    </w:p>
    <w:p w:rsidR="00545EA9" w:rsidRDefault="00545EA9" w:rsidP="00545EA9">
      <w:pPr>
        <w:pStyle w:val="ConsPlusNormal"/>
        <w:ind w:firstLine="540"/>
        <w:jc w:val="both"/>
      </w:pPr>
      <w:r>
        <w:t xml:space="preserve">2.10.5. Вывески, являющиеся настенными конструкциями, с общей длиной, включая элементы крепления, подложку, более 15 метров и (или) площадью конструкции более 10 кв. м (включительно) - для вывесок, расположенных на фасадах многоквартирных домов (за исключением вывесок, указанных в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абзаце первом пункта 2.2</w:t>
        </w:r>
      </w:hyperlink>
      <w:r>
        <w:t xml:space="preserve"> настоящего постановления).</w:t>
      </w:r>
    </w:p>
    <w:p w:rsidR="00545EA9" w:rsidRDefault="00545EA9" w:rsidP="00545EA9">
      <w:pPr>
        <w:pStyle w:val="ConsPlusNormal"/>
        <w:ind w:firstLine="540"/>
        <w:jc w:val="both"/>
      </w:pPr>
      <w:r>
        <w:t>2.10.6. Вывески, в конструкции которых используются мигающие (мерцающие) элементы.</w:t>
      </w:r>
    </w:p>
    <w:p w:rsidR="00545EA9" w:rsidRDefault="00545EA9" w:rsidP="00545EA9">
      <w:pPr>
        <w:pStyle w:val="ConsPlusNormal"/>
        <w:ind w:firstLine="540"/>
        <w:jc w:val="both"/>
      </w:pPr>
      <w:r>
        <w:t>2.10.7. Утратил силу. - Постановление Правительства Москвы от 27.08.2014 N 496-ПП.</w:t>
      </w:r>
    </w:p>
    <w:p w:rsidR="00545EA9" w:rsidRDefault="00545EA9" w:rsidP="00545EA9">
      <w:pPr>
        <w:pStyle w:val="ConsPlusNormal"/>
        <w:ind w:firstLine="540"/>
        <w:jc w:val="both"/>
      </w:pPr>
      <w:r>
        <w:t>2.10.8. Вывески - витринные конструкции, размещенные в виде электронных носителей - экранов (телевизоров) на всю высоту и (или) длину остекления витрины.</w:t>
      </w:r>
    </w:p>
    <w:p w:rsidR="00545EA9" w:rsidRDefault="00545EA9" w:rsidP="00545EA9">
      <w:pPr>
        <w:pStyle w:val="ConsPlusNormal"/>
        <w:ind w:firstLine="540"/>
        <w:jc w:val="both"/>
      </w:pPr>
      <w:r>
        <w:t>В целях настоящего постановления под витринами понимается пространство, сформированное архитектурным проектом здания, ограниченное с внешней стороны остеклением и используемое исключительно для экспозиции товаров и услуг.</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2.10.9. Вывески, размещенные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размещенных в витрине с использованием электронного носителя - экрана (телевизора).</w:t>
      </w:r>
    </w:p>
    <w:p w:rsidR="00545EA9" w:rsidRDefault="00545EA9" w:rsidP="00545EA9">
      <w:pPr>
        <w:pStyle w:val="ConsPlusNormal"/>
        <w:ind w:firstLine="540"/>
        <w:jc w:val="both"/>
      </w:pPr>
      <w:r>
        <w:t>2.10.10. Вывески, выявленные Департаментом средств массовой информации и рекламы города Москвы.</w:t>
      </w:r>
    </w:p>
    <w:p w:rsidR="00545EA9" w:rsidRDefault="00545EA9" w:rsidP="00545EA9">
      <w:pPr>
        <w:pStyle w:val="ConsPlusNormal"/>
        <w:jc w:val="both"/>
      </w:pPr>
      <w:r>
        <w:t>(п. 2.10 введен постановлением Правительства Москвы от 29.04.2014 N 234-ПП)</w:t>
      </w:r>
    </w:p>
    <w:p w:rsidR="00545EA9" w:rsidRDefault="00545EA9" w:rsidP="00545EA9">
      <w:pPr>
        <w:pStyle w:val="ConsPlusNormal"/>
        <w:ind w:firstLine="540"/>
        <w:jc w:val="both"/>
      </w:pPr>
      <w:r>
        <w:t xml:space="preserve">3. Внести изменения в правовые акты города Москвы согласно </w:t>
      </w:r>
      <w:hyperlink w:anchor="Par1412" w:tooltip="ВНЕСЕНИЕ ИЗМЕНЕНИЙ" w:history="1">
        <w:r>
          <w:rPr>
            <w:color w:val="0000FF"/>
          </w:rPr>
          <w:t>приложению 3</w:t>
        </w:r>
      </w:hyperlink>
      <w:r>
        <w:t xml:space="preserve"> к настоящему постановлению.</w:t>
      </w:r>
    </w:p>
    <w:p w:rsidR="00545EA9" w:rsidRDefault="00545EA9" w:rsidP="00545EA9">
      <w:pPr>
        <w:pStyle w:val="ConsPlusNormal"/>
        <w:ind w:firstLine="540"/>
        <w:jc w:val="both"/>
      </w:pPr>
      <w:r>
        <w:t xml:space="preserve">4. Признать утратившими силу правовые акты (отдельные положения правовых актов) </w:t>
      </w:r>
      <w:r>
        <w:lastRenderedPageBreak/>
        <w:t xml:space="preserve">города Москвы согласно </w:t>
      </w:r>
      <w:hyperlink w:anchor="Par1465" w:tooltip="ПРИЗНАНИЕ УТРАТИВШИМИ СИЛУ ПРАВОВЫХ АКТОВ" w:history="1">
        <w:r>
          <w:rPr>
            <w:color w:val="0000FF"/>
          </w:rPr>
          <w:t>приложению 4</w:t>
        </w:r>
      </w:hyperlink>
      <w:r>
        <w:t xml:space="preserve"> к настоящему постановлению.</w:t>
      </w:r>
    </w:p>
    <w:p w:rsidR="00545EA9" w:rsidRDefault="00545EA9" w:rsidP="00545EA9">
      <w:pPr>
        <w:pStyle w:val="ConsPlusNormal"/>
        <w:ind w:firstLine="540"/>
        <w:jc w:val="both"/>
      </w:pPr>
      <w:r>
        <w:t>5. Настоящее постановление вступает в силу со дня его официального опубликования.</w:t>
      </w:r>
    </w:p>
    <w:p w:rsidR="00545EA9" w:rsidRDefault="00545EA9" w:rsidP="00545EA9">
      <w:pPr>
        <w:pStyle w:val="ConsPlusNormal"/>
        <w:ind w:firstLine="540"/>
        <w:jc w:val="both"/>
      </w:pPr>
      <w:r>
        <w:t xml:space="preserve">6. Контроль за выполнением настоящего постановления возложить на заместителя Мэра Москвы в Правительстве Москвы по вопросам жилищно-коммунального хозяйства и благоустройства Бирюкова П.П., заместителя Мэра Москвы в Правительстве Москвы по вопросам градостроительной политики и строительства </w:t>
      </w:r>
      <w:proofErr w:type="spellStart"/>
      <w:r>
        <w:t>Хуснуллина</w:t>
      </w:r>
      <w:proofErr w:type="spellEnd"/>
      <w:r>
        <w:t xml:space="preserve"> М.Ш. и заместителя Мэра Москвы в Правительстве Москвы по вопросам региональной безопасности и информационной политики Горбенко А.Н.</w:t>
      </w:r>
    </w:p>
    <w:p w:rsidR="00545EA9" w:rsidRDefault="00545EA9" w:rsidP="00545EA9">
      <w:pPr>
        <w:pStyle w:val="ConsPlusNormal"/>
        <w:jc w:val="both"/>
      </w:pPr>
    </w:p>
    <w:p w:rsidR="00545EA9" w:rsidRDefault="00545EA9" w:rsidP="00545EA9">
      <w:pPr>
        <w:pStyle w:val="ConsPlusNormal"/>
        <w:jc w:val="right"/>
      </w:pPr>
      <w:r>
        <w:t>Мэр Москвы</w:t>
      </w:r>
    </w:p>
    <w:p w:rsidR="00545EA9" w:rsidRDefault="00545EA9" w:rsidP="00545EA9">
      <w:pPr>
        <w:pStyle w:val="ConsPlusNormal"/>
        <w:jc w:val="right"/>
      </w:pPr>
      <w:r>
        <w:t xml:space="preserve">С.С. </w:t>
      </w:r>
      <w:proofErr w:type="spellStart"/>
      <w:r>
        <w:t>Собянин</w:t>
      </w:r>
      <w:proofErr w:type="spellEnd"/>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1</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6" w:name="Par92"/>
      <w:bookmarkEnd w:id="6"/>
      <w:r>
        <w:t>ПРАВИЛА</w:t>
      </w:r>
    </w:p>
    <w:p w:rsidR="00545EA9" w:rsidRDefault="00545EA9" w:rsidP="00545EA9">
      <w:pPr>
        <w:pStyle w:val="ConsPlusTitle"/>
        <w:jc w:val="center"/>
      </w:pPr>
      <w:r>
        <w:t>РАЗМЕЩЕНИЯ И СОДЕРЖАНИЯ ИНФОРМАЦИОННЫХ КОНСТРУКЦИЙ</w:t>
      </w:r>
    </w:p>
    <w:p w:rsidR="00545EA9" w:rsidRDefault="00545EA9" w:rsidP="00545EA9">
      <w:pPr>
        <w:pStyle w:val="ConsPlusTitle"/>
        <w:jc w:val="center"/>
      </w:pPr>
      <w:r>
        <w:t>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27.08.2014 N 496-ПП,</w:t>
      </w:r>
    </w:p>
    <w:p w:rsidR="00545EA9" w:rsidRDefault="00545EA9" w:rsidP="00545EA9">
      <w:pPr>
        <w:pStyle w:val="ConsPlusNormal"/>
        <w:jc w:val="center"/>
      </w:pPr>
      <w:r>
        <w:t>от 28.11.2014 N 702-ПП, от 10.12.2014 N 753-ПП,</w:t>
      </w:r>
    </w:p>
    <w:p w:rsidR="00545EA9" w:rsidRDefault="00545EA9" w:rsidP="00545EA9">
      <w:pPr>
        <w:pStyle w:val="ConsPlusNormal"/>
        <w:jc w:val="center"/>
      </w:pPr>
      <w:r>
        <w:t>от 15.05.2015 N 275-ПП, от 22.09.2015 N 609-ПП, от 03.11.2015 N 725-ПП,</w:t>
      </w:r>
    </w:p>
    <w:p w:rsidR="00545EA9" w:rsidRDefault="00545EA9" w:rsidP="00545EA9">
      <w:pPr>
        <w:pStyle w:val="ConsPlusNormal"/>
        <w:jc w:val="center"/>
      </w:pPr>
      <w:r>
        <w:t>от 18.11.2015 N 765-ПП, от 19.07.2016 N 430-ПП)</w:t>
      </w:r>
    </w:p>
    <w:p w:rsidR="00545EA9" w:rsidRDefault="00545EA9" w:rsidP="00545EA9">
      <w:pPr>
        <w:pStyle w:val="ConsPlusNormal"/>
        <w:jc w:val="both"/>
      </w:pPr>
    </w:p>
    <w:p w:rsidR="00545EA9" w:rsidRDefault="00545EA9" w:rsidP="00545EA9">
      <w:pPr>
        <w:pStyle w:val="ConsPlusNormal"/>
        <w:jc w:val="center"/>
        <w:outlineLvl w:val="1"/>
      </w:pPr>
      <w:r>
        <w:t>I. Общие положения</w:t>
      </w:r>
    </w:p>
    <w:p w:rsidR="00545EA9" w:rsidRDefault="00545EA9" w:rsidP="00545EA9">
      <w:pPr>
        <w:pStyle w:val="ConsPlusNormal"/>
        <w:jc w:val="both"/>
      </w:pPr>
    </w:p>
    <w:p w:rsidR="00545EA9" w:rsidRDefault="00545EA9" w:rsidP="00545EA9">
      <w:pPr>
        <w:pStyle w:val="ConsPlusNormal"/>
        <w:ind w:firstLine="540"/>
        <w:jc w:val="both"/>
      </w:pPr>
      <w:r>
        <w:t>1. Настоящие Правила размещения и содержания информационных конструкций в городе Москве (далее - Правила) определяют виды информационных конструкций, размещаемых в городе Москве,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579" w:tooltip="ГРАФИЧЕСКОЕ ПРИЛОЖЕНИЕ" w:history="1">
        <w:r>
          <w:rPr>
            <w:color w:val="0000FF"/>
          </w:rPr>
          <w:t>приложение</w:t>
        </w:r>
      </w:hyperlink>
      <w:r>
        <w:t xml:space="preserve"> к настоящим Правилам).</w:t>
      </w:r>
    </w:p>
    <w:p w:rsidR="00545EA9" w:rsidRDefault="00545EA9" w:rsidP="00545EA9">
      <w:pPr>
        <w:pStyle w:val="ConsPlusNormal"/>
        <w:ind w:firstLine="540"/>
        <w:jc w:val="both"/>
      </w:pPr>
      <w:r>
        <w:t>2. Информационная конструкция - объект благоустройства, выполняющий функцию информирования населения города Москвы и соответствующий требованиям, установленным настоящими Правилами.</w:t>
      </w:r>
    </w:p>
    <w:p w:rsidR="00545EA9" w:rsidRDefault="00545EA9" w:rsidP="00545EA9">
      <w:pPr>
        <w:pStyle w:val="ConsPlusNormal"/>
        <w:ind w:firstLine="540"/>
        <w:jc w:val="both"/>
      </w:pPr>
      <w: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Настоящие Правила не распространяются на знаки дорожного движения, в том числе на указатели в отношении объектов, расположенных на улично-дорожной сети города.</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3. В городе Москве осуществляется размещение информационных конструкций следующих видов:</w:t>
      </w:r>
    </w:p>
    <w:p w:rsidR="00545EA9" w:rsidRDefault="00545EA9" w:rsidP="00545EA9">
      <w:pPr>
        <w:pStyle w:val="ConsPlusNormal"/>
        <w:ind w:firstLine="540"/>
        <w:jc w:val="both"/>
      </w:pPr>
      <w:bookmarkStart w:id="7" w:name="Par111"/>
      <w:bookmarkEnd w:id="7"/>
      <w:r>
        <w:t>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(в том числе кольцевых) и трасс федерального значения, указатели номеров домов.</w:t>
      </w:r>
    </w:p>
    <w:p w:rsidR="00545EA9" w:rsidRDefault="00545EA9" w:rsidP="00545EA9">
      <w:pPr>
        <w:pStyle w:val="ConsPlusNormal"/>
        <w:ind w:firstLine="540"/>
        <w:jc w:val="both"/>
      </w:pPr>
      <w:bookmarkStart w:id="8" w:name="Par112"/>
      <w:bookmarkEnd w:id="8"/>
      <w:r>
        <w:t>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пассажирского транспорта.</w:t>
      </w:r>
    </w:p>
    <w:p w:rsidR="00545EA9" w:rsidRDefault="00545EA9" w:rsidP="00545EA9">
      <w:pPr>
        <w:pStyle w:val="ConsPlusNormal"/>
        <w:ind w:firstLine="540"/>
        <w:jc w:val="both"/>
      </w:pPr>
      <w:bookmarkStart w:id="9" w:name="Par113"/>
      <w:bookmarkEnd w:id="9"/>
      <w:r>
        <w:t>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учреждений внутригородских муниципальных образований в городе Москве.</w:t>
      </w:r>
    </w:p>
    <w:p w:rsidR="00545EA9" w:rsidRDefault="00545EA9" w:rsidP="00545EA9">
      <w:pPr>
        <w:pStyle w:val="ConsPlusNormal"/>
        <w:ind w:firstLine="540"/>
        <w:jc w:val="both"/>
      </w:pPr>
      <w:bookmarkStart w:id="10" w:name="Par114"/>
      <w:bookmarkEnd w:id="10"/>
      <w:r>
        <w:t xml:space="preserve">3.4. Указатели местоположения органов государственной власти Российской Федерации, </w:t>
      </w:r>
      <w:r>
        <w:lastRenderedPageBreak/>
        <w:t>федеральных государственных предприятий и учреждений.</w:t>
      </w:r>
    </w:p>
    <w:p w:rsidR="00545EA9" w:rsidRDefault="00545EA9" w:rsidP="00545EA9">
      <w:pPr>
        <w:pStyle w:val="ConsPlusNormal"/>
        <w:ind w:firstLine="540"/>
        <w:jc w:val="both"/>
      </w:pPr>
      <w:bookmarkStart w:id="11" w:name="Par115"/>
      <w:bookmarkEnd w:id="11"/>
      <w:r>
        <w:t>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545EA9" w:rsidRDefault="00545EA9" w:rsidP="00545EA9">
      <w:pPr>
        <w:pStyle w:val="ConsPlusNormal"/>
        <w:jc w:val="both"/>
      </w:pPr>
      <w:r>
        <w:t>(в ред. постановлений Правительства Москвы от 29.04.2014 N 234-ПП, от 19.07.2016 N 430-ПП)</w:t>
      </w:r>
    </w:p>
    <w:p w:rsidR="00545EA9" w:rsidRDefault="00545EA9" w:rsidP="00545EA9">
      <w:pPr>
        <w:pStyle w:val="ConsPlusNormal"/>
        <w:ind w:firstLine="540"/>
        <w:jc w:val="both"/>
      </w:pPr>
      <w:bookmarkStart w:id="12" w:name="Par117"/>
      <w:bookmarkEnd w:id="12"/>
      <w:r>
        <w:t>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545EA9" w:rsidRDefault="00545EA9" w:rsidP="00545EA9">
      <w:pPr>
        <w:pStyle w:val="ConsPlusNormal"/>
        <w:ind w:firstLine="540"/>
        <w:jc w:val="both"/>
      </w:pPr>
      <w:bookmarkStart w:id="13" w:name="Par118"/>
      <w:bookmarkEnd w:id="13"/>
      <w:r>
        <w:t>3.5.2. Сведения, размещаемые в случаях, предусмотренных Законом Российской Федерации от 7 февраля 1992 г. N 2300-1 "О защите прав потребителей".</w:t>
      </w:r>
    </w:p>
    <w:p w:rsidR="00545EA9" w:rsidRDefault="00545EA9" w:rsidP="00545EA9">
      <w:pPr>
        <w:pStyle w:val="ConsPlusNormal"/>
        <w:ind w:firstLine="540"/>
        <w:jc w:val="both"/>
      </w:pPr>
      <w:bookmarkStart w:id="14" w:name="Par119"/>
      <w:bookmarkEnd w:id="14"/>
      <w:r>
        <w:t xml:space="preserve">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w:t>
      </w:r>
      <w:hyperlink w:anchor="Par171" w:tooltip="9(1). Информационные конструкции, указанные в пункте 3.6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 w:history="1">
        <w:r>
          <w:rPr>
            <w:color w:val="0000FF"/>
          </w:rPr>
          <w:t>пункте 9(1)</w:t>
        </w:r>
      </w:hyperlink>
      <w:r>
        <w:t xml:space="preserve"> настоящих Правил, одного из следующих видов:</w:t>
      </w:r>
    </w:p>
    <w:p w:rsidR="00545EA9" w:rsidRDefault="00545EA9" w:rsidP="00545EA9">
      <w:pPr>
        <w:pStyle w:val="ConsPlusNormal"/>
        <w:ind w:firstLine="540"/>
        <w:jc w:val="both"/>
      </w:pPr>
      <w:bookmarkStart w:id="15" w:name="Par120"/>
      <w:bookmarkEnd w:id="15"/>
      <w:r>
        <w:t>3.6.1. Информационные доски.</w:t>
      </w:r>
    </w:p>
    <w:p w:rsidR="00545EA9" w:rsidRDefault="00545EA9" w:rsidP="00545EA9">
      <w:pPr>
        <w:pStyle w:val="ConsPlusNormal"/>
        <w:ind w:firstLine="540"/>
        <w:jc w:val="both"/>
      </w:pPr>
      <w:bookmarkStart w:id="16" w:name="Par121"/>
      <w:bookmarkEnd w:id="16"/>
      <w:r>
        <w:t>3.6.2. Навесные телевизионные жидкокристаллические или плазменные панели.</w:t>
      </w:r>
    </w:p>
    <w:p w:rsidR="00545EA9" w:rsidRDefault="00545EA9" w:rsidP="00545EA9">
      <w:pPr>
        <w:pStyle w:val="ConsPlusNormal"/>
        <w:jc w:val="both"/>
      </w:pPr>
      <w:r>
        <w:t>(п. 3.6 в ред. постановления Правительства Москвы от 18.11.2015 N 765-ПП)</w:t>
      </w:r>
    </w:p>
    <w:p w:rsidR="00545EA9" w:rsidRDefault="00545EA9" w:rsidP="00545EA9">
      <w:pPr>
        <w:pStyle w:val="ConsPlusNormal"/>
        <w:ind w:firstLine="540"/>
        <w:jc w:val="both"/>
      </w:pPr>
      <w:r>
        <w:t xml:space="preserve">4. Информационные конструкции, указанные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3.3</w:t>
        </w:r>
      </w:hyperlink>
      <w:r>
        <w:t xml:space="preserve">, </w:t>
      </w:r>
      <w:hyperlink w:anchor="Par120" w:tooltip="3.6.1. Информационные доски." w:history="1">
        <w:r>
          <w:rPr>
            <w:color w:val="0000FF"/>
          </w:rPr>
          <w:t>3.6.1</w:t>
        </w:r>
      </w:hyperlink>
      <w:r>
        <w:t xml:space="preserve"> настоящих Правил, размещаются за счет средств бюджета города Москвы, средств бюджетов внутригородских муниципальных образований в городе Москве, а также средств государственных предприятий и учреждений города Москвы, муниципальных предприятий и учреждений внутригородских муниципальных образований в городе Москве соответственно органами государственной власти города Москвы, органами местного самоуправления, государственными предприятиями и учреждениями города Москвы, муниципальными предприятиями и учреждениями внутригородских муниципальных образований в городе Москве.</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Финансирование размещения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осуществляется в соответствии с законодательством Российской Федерации.</w:t>
      </w:r>
    </w:p>
    <w:p w:rsidR="00545EA9" w:rsidRDefault="00545EA9" w:rsidP="00545EA9">
      <w:pPr>
        <w:pStyle w:val="ConsPlusNormal"/>
        <w:ind w:firstLine="540"/>
        <w:jc w:val="both"/>
      </w:pPr>
      <w:r>
        <w:t xml:space="preserve">Финансирование размещения и содержания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включая выполнение работ по подключению таких информационных конструкций к электрическим сетям, информационно-телекоммуникационной сети Интернет, работ по организации канала связи для передачи видео- и </w:t>
      </w:r>
      <w:proofErr w:type="spellStart"/>
      <w:r>
        <w:t>мультимедиаинформации</w:t>
      </w:r>
      <w:proofErr w:type="spellEnd"/>
      <w:r>
        <w:t>, осуществляется за счет средств собственников таких информационных конструкций.</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 xml:space="preserve">Для отдельных видов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3.4</w:t>
        </w:r>
      </w:hyperlink>
      <w:r>
        <w:t xml:space="preserve">,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3.6</w:t>
        </w:r>
      </w:hyperlink>
      <w:r>
        <w:t xml:space="preserve"> настоящих Правил, Правительством Москвы могут быть установлены типовые формы, а также принципы их размещения.</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 xml:space="preserve">5. Содержание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545EA9" w:rsidRDefault="00545EA9" w:rsidP="00545EA9">
      <w:pPr>
        <w:pStyle w:val="ConsPlusNormal"/>
        <w:ind w:firstLine="540"/>
        <w:jc w:val="both"/>
      </w:pPr>
      <w:r>
        <w:t xml:space="preserve">Содержание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3.3</w:t>
        </w:r>
      </w:hyperlink>
      <w:r>
        <w:t xml:space="preserve"> настоящих Правил, размещенных в виде отдельно стоящих конструкций, а также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осуществляется органами государственной власти города Москвы, органами местного самоуправления, государственными предприятиями и учреждениями города Москвы, муниципальными предприятиями и учреждениями внутригородских муниципальных образований в городе Москве соответственно за счет средств бюджета города Москвы, средств бюджетов внутригородских муниципальных образований в городе Москве, а также средств указанных государственных и муниципальных предприятий и учреждений.</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Содержание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осуществляется органом государственной власти Российской Федерации, федеральным учреждением, предприятием, сведения о котором содержатся в данных информационных конструкциях.</w:t>
      </w:r>
    </w:p>
    <w:p w:rsidR="00545EA9" w:rsidRDefault="00545EA9" w:rsidP="00545EA9">
      <w:pPr>
        <w:pStyle w:val="ConsPlusNormal"/>
        <w:ind w:firstLine="540"/>
        <w:jc w:val="both"/>
      </w:pPr>
      <w:r>
        <w:t xml:space="preserve">Содержание информационных конструкций,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w:t>
      </w:r>
      <w:r>
        <w:lastRenderedPageBreak/>
        <w:t>деятельности) которых данные информационные конструкции размещены (далее - владельцы вывесок).</w:t>
      </w:r>
    </w:p>
    <w:p w:rsidR="00545EA9" w:rsidRDefault="00545EA9" w:rsidP="00545EA9">
      <w:pPr>
        <w:pStyle w:val="ConsPlusNormal"/>
        <w:ind w:firstLine="540"/>
        <w:jc w:val="both"/>
      </w:pPr>
      <w:r>
        <w:t xml:space="preserve">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собственниками таких информационных конструкций.</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 xml:space="preserve">Выполнение работ по подключению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к информационно-телекоммуникационной сети Интернет обеспечивается в рамках исполнения государственных контрактов на оказание услуг по предоставлению информации, заключаемых между поставщиками информации и оператором государственной информационной системы "Единый центр хранения и обработки данных" в соответствии с Положением о государственной информационной системе "Единый центр хранения и обработки данных", утвержденным постановлением Правительства Москвы от 7 февраля 2012 г. N 24-ПП "Об утверждении Положения о государственной информационной системе "Единый центр хранения и обработки данных", в случае если место размещения информационной конструкции, указанной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соответствует месту размещения технических средств, с помощью которых осуществляется предоставление информации в государственную систему "Единый центр хранения и обработки данных", и при наличии соответствующих условий в указанных государственных контрактах.</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6. В случае утверждения Комитетом по архитектуре и градостроительству города Москвы Архитектурно-художественных концепций внешнего облика улиц, магистралей и территорий города Москвы (далее - Архитектурно-художественные концепции) размещение вывесок на внешних поверхностях зданий, строений, сооружений данных улиц, магистралей и территорий города Москвы осуществляется согласно соответствующей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театрах, цирках, а также на автозаправочных станциях.</w:t>
      </w:r>
    </w:p>
    <w:p w:rsidR="00545EA9" w:rsidRDefault="00545EA9" w:rsidP="00545EA9">
      <w:pPr>
        <w:pStyle w:val="ConsPlusNormal"/>
        <w:jc w:val="both"/>
      </w:pPr>
      <w:r>
        <w:t>(в ред. постановлений Правительства Москвы от 29.04.2014 N 234-ПП, от 15.05.2015 N 275-ПП)</w:t>
      </w:r>
    </w:p>
    <w:p w:rsidR="00545EA9" w:rsidRDefault="00545EA9" w:rsidP="00545EA9">
      <w:pPr>
        <w:pStyle w:val="ConsPlusNormal"/>
        <w:ind w:firstLine="540"/>
        <w:jc w:val="both"/>
      </w:pPr>
      <w:r>
        <w:t>Архитектурно-художественные концепции могут содержать требования к типам размещаемых вывесок, их параметрам,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Комитет по архитектуре и градостроительству города Москвы утверждает перечень улиц, магистралей и территорий города Москвы, на которых вывески размещаются в соответствии с требованиями Архитектурно-художественных концепций.</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Абзац утратил силу. - Постановление Правительства Москвы от 03.11.2015 N 725-ПП.</w:t>
      </w:r>
    </w:p>
    <w:p w:rsidR="00545EA9" w:rsidRDefault="00545EA9" w:rsidP="00545EA9">
      <w:pPr>
        <w:pStyle w:val="ConsPlusNormal"/>
        <w:ind w:firstLine="540"/>
        <w:jc w:val="both"/>
      </w:pPr>
      <w:r>
        <w:t>Архитектурно-художественные концепции, в соответствии с которыми размещаются вывески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Департаментом культурного наследия города Москвы.</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Срок рассмотрения Департаментом культурного наследия города Москвы поступившего проекта Архитектурно-художественной концепции, включая срок направления принятого по результатам его рассмотрения решения в Комитет по архитектуре и градостроительству города Москвы, составляет 10 рабочих дней с даты получения указанного проекта Департаментом культурного наследия города Москвы. В случае неполучения Комитетом по архитектуре и градостроительству города Москвы решения Департамента культурного наследия города Москвы, принятого по результатам рассмотрения поступившего проекта, по истечении установленного для согласования срока разработанный проект Архитектурно-художественной концепции считается согласованным.</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Архитектурно-художественные концепции подлежат обязательному применению. Официальное опубликование Архитектурно-художественных концепций осуществляется путем их размещения (опубликования) на официальном сайте Комитета по архитектуре и градостроительству города Москвы в информационно-телекоммуникационной сети Интернет.</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В случае изменения градостроительной ситуации на улицах, магистралях и территориях Москвы, на которые были разработаны и утверждены Архитектурно-художественные концепции, в связи со строительством нового объекта или изменением архитектурно-градостроительного решения существующего объекта в рамках проведения его реконструкции размещение вывесок на </w:t>
      </w:r>
      <w:r>
        <w:lastRenderedPageBreak/>
        <w:t xml:space="preserve">указанных объектах осуществляется в соответствии с требованиями </w:t>
      </w:r>
      <w:hyperlink w:anchor="Par207" w:tooltip="10. При размещении в городе Москве информационных конструкций (вывесок), указанных в пункте 3.5 настоящих Правил, запрещается:" w:history="1">
        <w:r>
          <w:rPr>
            <w:color w:val="0000FF"/>
          </w:rPr>
          <w:t>пунктов 10</w:t>
        </w:r>
      </w:hyperlink>
      <w:r>
        <w:t>-</w:t>
      </w:r>
      <w:hyperlink w:anchor="Par481" w:tooltip="33. Размещение информационных конструкций (вывесок), указанных в пункте 3.5.2 настоящих Правил, на оконных проемах не допускается." w:history="1">
        <w:r>
          <w:rPr>
            <w:color w:val="0000FF"/>
          </w:rPr>
          <w:t>33</w:t>
        </w:r>
      </w:hyperlink>
      <w:r>
        <w:t xml:space="preserve"> настоящих Правил.</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Размещение вывесок на улицах, магистралях и территориях города Москвы, в отношении которых разработаны и утверждены 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w:t>
      </w:r>
    </w:p>
    <w:p w:rsidR="00545EA9" w:rsidRDefault="00545EA9" w:rsidP="00545EA9">
      <w:pPr>
        <w:pStyle w:val="ConsPlusNormal"/>
        <w:ind w:firstLine="540"/>
        <w:jc w:val="both"/>
      </w:pPr>
      <w:r>
        <w:t xml:space="preserve">На вывески, размещаемые в соответствии с требованиями утвержденных Архитектурно-художественных концепций, могут быть разработаны </w:t>
      </w:r>
      <w:proofErr w:type="spellStart"/>
      <w:r>
        <w:t>дизайн-проекты</w:t>
      </w:r>
      <w:proofErr w:type="spellEnd"/>
      <w:r>
        <w:t xml:space="preserve"> размещения вывесок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r>
        <w:t xml:space="preserve">7. 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либо обязательственном праве (за исключением размещения ценовых табло (стел) автозаправочных станций (далее - ценовые табло АЗС) за пределами границ земельных участков, занимаемых автозаправочными станциями).</w:t>
      </w:r>
    </w:p>
    <w:p w:rsidR="00545EA9" w:rsidRDefault="00545EA9" w:rsidP="00545EA9">
      <w:pPr>
        <w:pStyle w:val="ConsPlusNormal"/>
        <w:jc w:val="both"/>
      </w:pPr>
      <w:r>
        <w:t>(в ред. постановлений Правительства Москвы от 29.04.2014 N 234-ПП, от 15.05.2015 N 275-ПП, от 19.07.2016 N 430-ПП)</w:t>
      </w:r>
    </w:p>
    <w:p w:rsidR="00545EA9" w:rsidRDefault="00545EA9" w:rsidP="00545EA9">
      <w:pPr>
        <w:pStyle w:val="ConsPlusNormal"/>
        <w:ind w:firstLine="540"/>
        <w:jc w:val="both"/>
      </w:pPr>
      <w: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а также свидетельства об утверждении архитектурно-градостроительного решения объекта капитального строительства, и законодательства о благоустройстве.</w:t>
      </w:r>
    </w:p>
    <w:p w:rsidR="00545EA9" w:rsidRDefault="00545EA9" w:rsidP="00545EA9">
      <w:pPr>
        <w:pStyle w:val="ConsPlusNormal"/>
        <w:ind w:firstLine="540"/>
        <w:jc w:val="both"/>
      </w:pPr>
      <w:r>
        <w:t xml:space="preserve">Внешний вид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размещаемых в соответствии со свидетельством об утверждении архитектурно-градостроительного решения объекта капитального строительства, определяется указанным свидетельством.</w:t>
      </w:r>
    </w:p>
    <w:p w:rsidR="00545EA9" w:rsidRDefault="00545EA9" w:rsidP="00545EA9">
      <w:pPr>
        <w:pStyle w:val="ConsPlusNormal"/>
        <w:ind w:firstLine="540"/>
        <w:jc w:val="both"/>
      </w:pPr>
      <w:r>
        <w:t xml:space="preserve">Внешний вид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виды, параметры и характеристики которых относятся к установленным Правительством Москвы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w:t>
      </w:r>
      <w:proofErr w:type="spellStart"/>
      <w:r>
        <w:t>дизайн-проектом</w:t>
      </w:r>
      <w:proofErr w:type="spellEnd"/>
      <w:r>
        <w:t xml:space="preserve">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r>
        <w:t>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 xml:space="preserve">8.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на внешних поверхностях данных объектов, а также их типы и параметры (размеры).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17" w:name="Par167"/>
      <w:bookmarkEnd w:id="17"/>
      <w:r>
        <w:t>9. Информационные конструкции, размещаемые в городе Москве,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города Москвы и обеспечивать соответствие эстетических характеристик информационных конструкций стилистике объекта, на котором они размещаются.</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lastRenderedPageBreak/>
        <w:t xml:space="preserve">Использование в текстах (надписях), размещаемых на информационных конструкциях (вывесках),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18" w:name="Par171"/>
      <w:bookmarkEnd w:id="18"/>
      <w:r>
        <w:t xml:space="preserve">9(1). Информационные конструкции, указанные в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пункте 3.6</w:t>
        </w:r>
      </w:hyperlink>
      <w:r>
        <w:t xml:space="preserve">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w:t>
      </w:r>
    </w:p>
    <w:p w:rsidR="00545EA9" w:rsidRDefault="00545EA9" w:rsidP="00545EA9">
      <w:pPr>
        <w:pStyle w:val="ConsPlusNormal"/>
        <w:ind w:firstLine="540"/>
        <w:jc w:val="both"/>
      </w:pPr>
      <w:r>
        <w:t>Данные информационные конструкции используются для информирования жителей города Москвы:</w:t>
      </w:r>
    </w:p>
    <w:p w:rsidR="00545EA9" w:rsidRDefault="00545EA9" w:rsidP="00545EA9">
      <w:pPr>
        <w:pStyle w:val="ConsPlusNormal"/>
        <w:ind w:firstLine="540"/>
        <w:jc w:val="both"/>
      </w:pPr>
      <w:r>
        <w:t>- об основных направлениях социально-экономического развития города Москвы;</w:t>
      </w:r>
    </w:p>
    <w:p w:rsidR="00545EA9" w:rsidRDefault="00545EA9" w:rsidP="00545EA9">
      <w:pPr>
        <w:pStyle w:val="ConsPlusNormal"/>
        <w:ind w:firstLine="540"/>
        <w:jc w:val="both"/>
      </w:pPr>
      <w:r>
        <w:t>- о состоянии экономики города Москвы, достижении показателей социально-экономического развития города Москвы;</w:t>
      </w:r>
    </w:p>
    <w:p w:rsidR="00545EA9" w:rsidRDefault="00545EA9" w:rsidP="00545EA9">
      <w:pPr>
        <w:pStyle w:val="ConsPlusNormal"/>
        <w:ind w:firstLine="540"/>
        <w:jc w:val="both"/>
      </w:pPr>
      <w:r>
        <w:t>- о целях, задачах, ходе выполнения государственных программ города Москвы;</w:t>
      </w:r>
    </w:p>
    <w:p w:rsidR="00545EA9" w:rsidRDefault="00545EA9" w:rsidP="00545EA9">
      <w:pPr>
        <w:pStyle w:val="ConsPlusNormal"/>
        <w:ind w:firstLine="540"/>
        <w:jc w:val="both"/>
      </w:pPr>
      <w:r>
        <w:t>- о мероприятиях, проводимых органами государственной власти города Москвы;</w:t>
      </w:r>
    </w:p>
    <w:p w:rsidR="00545EA9" w:rsidRDefault="00545EA9" w:rsidP="00545EA9">
      <w:pPr>
        <w:pStyle w:val="ConsPlusNormal"/>
        <w:ind w:firstLine="540"/>
        <w:jc w:val="both"/>
      </w:pPr>
      <w:r>
        <w:t>- о взаимодействии жителей города Москвы с органами государственной власти города Москвы, а также с негосударственными некоммерческими организациями;</w:t>
      </w:r>
    </w:p>
    <w:p w:rsidR="00545EA9" w:rsidRDefault="00545EA9" w:rsidP="00545EA9">
      <w:pPr>
        <w:pStyle w:val="ConsPlusNormal"/>
        <w:ind w:firstLine="540"/>
        <w:jc w:val="both"/>
      </w:pPr>
      <w:r>
        <w:t>- о контактной информации органов государственной власти и должностных лиц таких органов, адресах размещения органов государственной власти, подведомственных им организаций, многофункциональных центров предоставления государственных услуг;</w:t>
      </w:r>
    </w:p>
    <w:p w:rsidR="00545EA9" w:rsidRDefault="00545EA9" w:rsidP="00545EA9">
      <w:pPr>
        <w:pStyle w:val="ConsPlusNormal"/>
        <w:ind w:firstLine="540"/>
        <w:jc w:val="both"/>
      </w:pPr>
      <w:r>
        <w:t>- о предоставлении государственных и муниципальных услуг;</w:t>
      </w:r>
    </w:p>
    <w:p w:rsidR="00545EA9" w:rsidRDefault="00545EA9" w:rsidP="00545EA9">
      <w:pPr>
        <w:pStyle w:val="ConsPlusNormal"/>
        <w:ind w:firstLine="540"/>
        <w:jc w:val="both"/>
      </w:pPr>
      <w:r>
        <w:t>- о строительстве объектов социальной и инженерной инфраструктуры;</w:t>
      </w:r>
    </w:p>
    <w:p w:rsidR="00545EA9" w:rsidRDefault="00545EA9" w:rsidP="00545EA9">
      <w:pPr>
        <w:pStyle w:val="ConsPlusNormal"/>
        <w:ind w:firstLine="540"/>
        <w:jc w:val="both"/>
      </w:pPr>
      <w:r>
        <w:t>- о ходе и результатах осуществления мероприятий по благоустройству территории города Москвы, выполнения комплексных программ развития районов города Москвы;</w:t>
      </w:r>
    </w:p>
    <w:p w:rsidR="00545EA9" w:rsidRDefault="00545EA9" w:rsidP="00545EA9">
      <w:pPr>
        <w:pStyle w:val="ConsPlusNormal"/>
        <w:ind w:firstLine="540"/>
        <w:jc w:val="both"/>
      </w:pPr>
      <w:r>
        <w:t>- о содержании и ремонте дворовых территорий, объектов благоустройства, многоквартирных домов и жилых домов;</w:t>
      </w:r>
    </w:p>
    <w:p w:rsidR="00545EA9" w:rsidRDefault="00545EA9" w:rsidP="00545EA9">
      <w:pPr>
        <w:pStyle w:val="ConsPlusNormal"/>
        <w:ind w:firstLine="540"/>
        <w:jc w:val="both"/>
      </w:pPr>
      <w:r>
        <w:t>- о реализации программ профилактики заболеваний и санитарно-гигиеническом обучении населения;</w:t>
      </w:r>
    </w:p>
    <w:p w:rsidR="00545EA9" w:rsidRDefault="00545EA9" w:rsidP="00545EA9">
      <w:pPr>
        <w:pStyle w:val="ConsPlusNormal"/>
        <w:ind w:firstLine="540"/>
        <w:jc w:val="both"/>
      </w:pPr>
      <w:r>
        <w:t>- о предоставлении социальной помощи нуждающимся лицам и о формах социального обслуживания населения;</w:t>
      </w:r>
    </w:p>
    <w:p w:rsidR="00545EA9" w:rsidRDefault="00545EA9" w:rsidP="00545EA9">
      <w:pPr>
        <w:pStyle w:val="ConsPlusNormal"/>
        <w:ind w:firstLine="540"/>
        <w:jc w:val="both"/>
      </w:pPr>
      <w:r>
        <w:t>- о предоставлении коммунальных услуг, о плате за жилые помещения и коммунальные услуги;</w:t>
      </w:r>
    </w:p>
    <w:p w:rsidR="00545EA9" w:rsidRDefault="00545EA9" w:rsidP="00545EA9">
      <w:pPr>
        <w:pStyle w:val="ConsPlusNormal"/>
        <w:ind w:firstLine="540"/>
        <w:jc w:val="both"/>
      </w:pPr>
      <w:r>
        <w:t>- о решениях общего собрания собственников помещений в многоквартирном доме;</w:t>
      </w:r>
    </w:p>
    <w:p w:rsidR="00545EA9" w:rsidRDefault="00545EA9" w:rsidP="00545EA9">
      <w:pPr>
        <w:pStyle w:val="ConsPlusNormal"/>
        <w:ind w:firstLine="540"/>
        <w:jc w:val="both"/>
      </w:pPr>
      <w: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545EA9" w:rsidRDefault="00545EA9" w:rsidP="00545EA9">
      <w:pPr>
        <w:pStyle w:val="ConsPlusNormal"/>
        <w:jc w:val="both"/>
      </w:pPr>
      <w:r>
        <w:t>(п. 9(1) в ред. постановления Правительства Москвы от 18.11.2015 N 765-ПП)</w:t>
      </w:r>
    </w:p>
    <w:p w:rsidR="00545EA9" w:rsidRDefault="00545EA9" w:rsidP="00545EA9">
      <w:pPr>
        <w:pStyle w:val="ConsPlusNormal"/>
        <w:ind w:firstLine="540"/>
        <w:jc w:val="both"/>
      </w:pPr>
      <w:r>
        <w:t xml:space="preserve">9(2). Размещение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обеспечивается префектурами административных округов города Москвы в порядке, установленном префектурами административных округов города Москвы. Данные информационные конструкции могут использоваться для размещения рекламы в порядке, установленном префектурой административного округа города Москвы, на территории которого размещается соответствующая информационная конструкция.</w:t>
      </w:r>
    </w:p>
    <w:p w:rsidR="00545EA9" w:rsidRDefault="00545EA9" w:rsidP="00545EA9">
      <w:pPr>
        <w:pStyle w:val="ConsPlusNormal"/>
        <w:ind w:firstLine="540"/>
        <w:jc w:val="both"/>
      </w:pPr>
      <w:r>
        <w:t xml:space="preserve">Максимальные размеры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составляют:</w:t>
      </w:r>
    </w:p>
    <w:p w:rsidR="00545EA9" w:rsidRDefault="00545EA9" w:rsidP="00545EA9">
      <w:pPr>
        <w:pStyle w:val="ConsPlusNormal"/>
        <w:ind w:firstLine="540"/>
        <w:jc w:val="both"/>
      </w:pPr>
      <w:r>
        <w:t>- высота - 1,05 м;</w:t>
      </w:r>
    </w:p>
    <w:p w:rsidR="00545EA9" w:rsidRDefault="00545EA9" w:rsidP="00545EA9">
      <w:pPr>
        <w:pStyle w:val="ConsPlusNormal"/>
        <w:ind w:firstLine="540"/>
        <w:jc w:val="both"/>
      </w:pPr>
      <w:r>
        <w:t>- длина - 0,75 м.</w:t>
      </w:r>
    </w:p>
    <w:p w:rsidR="00545EA9" w:rsidRDefault="00545EA9" w:rsidP="00545EA9">
      <w:pPr>
        <w:pStyle w:val="ConsPlusNormal"/>
        <w:jc w:val="both"/>
      </w:pPr>
      <w:r>
        <w:t>(п. 9(2) введен постановлением Правительства Москвы от 18.11.2015 N 765-ПП)</w:t>
      </w:r>
    </w:p>
    <w:p w:rsidR="00545EA9" w:rsidRDefault="00545EA9" w:rsidP="00545EA9">
      <w:pPr>
        <w:pStyle w:val="ConsPlusNormal"/>
        <w:ind w:firstLine="540"/>
        <w:jc w:val="both"/>
      </w:pPr>
      <w:r>
        <w:t xml:space="preserve">9(3). Информационные конструкции, указанные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размещаются собственниками таких конструкций при условии соответствия таких информационных конструкций следующим требованиям:</w:t>
      </w:r>
    </w:p>
    <w:p w:rsidR="00545EA9" w:rsidRDefault="00545EA9" w:rsidP="00545EA9">
      <w:pPr>
        <w:pStyle w:val="ConsPlusNormal"/>
        <w:ind w:firstLine="540"/>
        <w:jc w:val="both"/>
      </w:pPr>
      <w:r>
        <w:t>- размер диагонали информационной конструкции от 15 до 55 дюймов;</w:t>
      </w:r>
    </w:p>
    <w:p w:rsidR="00545EA9" w:rsidRDefault="00545EA9" w:rsidP="00545EA9">
      <w:pPr>
        <w:pStyle w:val="ConsPlusNormal"/>
        <w:ind w:firstLine="540"/>
        <w:jc w:val="both"/>
      </w:pPr>
      <w:r>
        <w:t>- наличие антивандального, пыле- и влагозащищенного корпуса;</w:t>
      </w:r>
    </w:p>
    <w:p w:rsidR="00545EA9" w:rsidRDefault="00545EA9" w:rsidP="00545EA9">
      <w:pPr>
        <w:pStyle w:val="ConsPlusNormal"/>
        <w:ind w:firstLine="540"/>
        <w:jc w:val="both"/>
      </w:pPr>
      <w:r>
        <w:t>- наличие возможности использования имеющейся инфраструктуры многоквартирного дома, жилого дома, где предполагается установка информационной конструкции.</w:t>
      </w:r>
    </w:p>
    <w:p w:rsidR="00545EA9" w:rsidRDefault="00545EA9" w:rsidP="00545EA9">
      <w:pPr>
        <w:pStyle w:val="ConsPlusNormal"/>
        <w:jc w:val="both"/>
      </w:pPr>
      <w:r>
        <w:t>(п. 9(3) введен постановлением Правительства Москвы от 18.11.2015 N 765-ПП)</w:t>
      </w:r>
    </w:p>
    <w:p w:rsidR="00545EA9" w:rsidRDefault="00545EA9" w:rsidP="00545EA9">
      <w:pPr>
        <w:pStyle w:val="ConsPlusNormal"/>
        <w:ind w:firstLine="540"/>
        <w:jc w:val="both"/>
      </w:pPr>
      <w:bookmarkStart w:id="19" w:name="Par199"/>
      <w:bookmarkEnd w:id="19"/>
      <w:r>
        <w:t xml:space="preserve">9(4). Размещение и 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собственниками таких информационных конструкций, </w:t>
      </w:r>
      <w:r>
        <w:lastRenderedPageBreak/>
        <w:t>признанными победителями конкурса на право размещения указанных информационных конструкций. Порядок проведения такого конкурса, дополнительные требования к размещению и содержанию данных информационных конструкций, а также к организации информирования жителей города Москвы с их использованием, включающие в том числе требования к объему рекламы, размещаемой на данных информационных конструкциях, утверждаются Департаментом информационных технологий города Москвы.</w:t>
      </w:r>
    </w:p>
    <w:p w:rsidR="00545EA9" w:rsidRDefault="00545EA9" w:rsidP="00545EA9">
      <w:pPr>
        <w:pStyle w:val="ConsPlusNormal"/>
        <w:ind w:firstLine="540"/>
        <w:jc w:val="both"/>
      </w:pPr>
      <w:r>
        <w:t>Размещение информации на указанных информационных конструкциях осуществляется с использованием специализированной информационной системы города Москвы, созданной Департаментом информационных технологий города Москвы.</w:t>
      </w:r>
    </w:p>
    <w:p w:rsidR="00545EA9" w:rsidRDefault="00545EA9" w:rsidP="00545EA9">
      <w:pPr>
        <w:pStyle w:val="ConsPlusNormal"/>
        <w:ind w:firstLine="540"/>
        <w:jc w:val="both"/>
      </w:pPr>
      <w:r>
        <w:t xml:space="preserve">Размещение и 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в соответствии с условиями соглашения, заключаемого собственниками информационных конструкций, признанными победителями конкурса на право размещения таких информационных конструкций, с государственным бюджетным учреждением города Москвы </w:t>
      </w:r>
      <w:proofErr w:type="spellStart"/>
      <w:r>
        <w:t>Жилищник</w:t>
      </w:r>
      <w:proofErr w:type="spellEnd"/>
      <w:r>
        <w:t xml:space="preserve"> района, на территории которого осуществляется размещение информационной конструкции.</w:t>
      </w:r>
    </w:p>
    <w:p w:rsidR="00545EA9" w:rsidRDefault="00545EA9" w:rsidP="00545EA9">
      <w:pPr>
        <w:pStyle w:val="ConsPlusNormal"/>
        <w:ind w:firstLine="540"/>
        <w:jc w:val="both"/>
      </w:pPr>
      <w:r>
        <w:t xml:space="preserve">Условиями указанного соглашения предусматриваются в том числе порядок размещения информации, указанной в </w:t>
      </w:r>
      <w:hyperlink w:anchor="Par171" w:tooltip="9(1). Информационные конструкции, указанные в пункте 3.6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 w:history="1">
        <w:r>
          <w:rPr>
            <w:color w:val="0000FF"/>
          </w:rPr>
          <w:t>пункте 9(1)</w:t>
        </w:r>
      </w:hyperlink>
      <w:r>
        <w:t xml:space="preserve"> настоящих Правил, порядок информационного взаимодействия собственника информационной конструкции с органами исполнительной власти города Москвы и подведомственными им государственными учреждениями города Москвы при размещении такой информации, условия размещения рекламы на такой информационной конструкции.</w:t>
      </w:r>
    </w:p>
    <w:p w:rsidR="00545EA9" w:rsidRDefault="00545EA9" w:rsidP="00545EA9">
      <w:pPr>
        <w:pStyle w:val="ConsPlusNormal"/>
        <w:ind w:firstLine="540"/>
        <w:jc w:val="both"/>
      </w:pPr>
      <w:r>
        <w:t xml:space="preserve">Денежные средства, полученные от победителя конкурса в качестве платы за право размещения информационных конструкций, направляются государственным бюджетным учреждениям города Москвы </w:t>
      </w:r>
      <w:proofErr w:type="spellStart"/>
      <w:r>
        <w:t>Жилищник</w:t>
      </w:r>
      <w:proofErr w:type="spellEnd"/>
      <w:r>
        <w:t xml:space="preserve"> районов и используются для обеспечения содержания и ремонта общего имущества в многоквартирном доме, жилом доме в порядке, установленном жилищным законодательством.</w:t>
      </w:r>
    </w:p>
    <w:p w:rsidR="00545EA9" w:rsidRDefault="00545EA9" w:rsidP="00545EA9">
      <w:pPr>
        <w:pStyle w:val="ConsPlusNormal"/>
        <w:jc w:val="both"/>
      </w:pPr>
      <w:r>
        <w:t>(п. 9(4) введен постановлением Правительства Москвы от 18.11.2015 N 765-ПП)</w:t>
      </w:r>
    </w:p>
    <w:p w:rsidR="00545EA9" w:rsidRDefault="00545EA9" w:rsidP="00545EA9">
      <w:pPr>
        <w:pStyle w:val="ConsPlusNormal"/>
        <w:ind w:firstLine="540"/>
        <w:jc w:val="both"/>
      </w:pPr>
      <w:r>
        <w:t xml:space="preserve">9(5). В случае неисполнения собственником информационной конструкции, указанной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требований настоящих Правил, иных правовых актов города Москвы, условий соглашения, указанного в </w:t>
      </w:r>
      <w:hyperlink w:anchor="Par199" w:tooltip="9(4). Размещение и содержание информационных конструкций, указанных в пункте 3.6.2 настоящих Правил, осуществляется собственниками таких информационных конструкций, признанными победителями конкурса на право размещения указанных информационных конструкций. Пор" w:history="1">
        <w:r>
          <w:rPr>
            <w:color w:val="0000FF"/>
          </w:rPr>
          <w:t>пункте 9(4)</w:t>
        </w:r>
      </w:hyperlink>
      <w:r>
        <w:t xml:space="preserve"> настоящих Правил, при условии </w:t>
      </w:r>
      <w:proofErr w:type="spellStart"/>
      <w:r>
        <w:t>неустранения</w:t>
      </w:r>
      <w:proofErr w:type="spellEnd"/>
      <w:r>
        <w:t xml:space="preserve"> собственником информационной конструкции соответствующих замечаний в установленные сроки, информационная конструкция, в отношении которой выявлено нарушение, подлежит демонтажу в порядке и на условиях, установленных указанным соглашением.</w:t>
      </w:r>
    </w:p>
    <w:p w:rsidR="00545EA9" w:rsidRDefault="00545EA9" w:rsidP="00545EA9">
      <w:pPr>
        <w:pStyle w:val="ConsPlusNormal"/>
        <w:jc w:val="both"/>
      </w:pPr>
      <w:r>
        <w:t>(п. 9(5) введен постановлением Правительства Москвы от 18.11.2015 N 765-ПП)</w:t>
      </w:r>
    </w:p>
    <w:p w:rsidR="00545EA9" w:rsidRDefault="00545EA9" w:rsidP="00545EA9">
      <w:pPr>
        <w:pStyle w:val="ConsPlusNormal"/>
        <w:ind w:firstLine="540"/>
        <w:jc w:val="both"/>
      </w:pPr>
      <w:bookmarkStart w:id="20" w:name="Par207"/>
      <w:bookmarkEnd w:id="20"/>
      <w:r>
        <w:t xml:space="preserve">10. При размещении в городе Москве информационных конструкций (вывесок),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запрещается:</w:t>
      </w:r>
    </w:p>
    <w:p w:rsidR="00545EA9" w:rsidRDefault="00545EA9" w:rsidP="00545EA9">
      <w:pPr>
        <w:pStyle w:val="ConsPlusNormal"/>
        <w:ind w:firstLine="540"/>
        <w:jc w:val="both"/>
      </w:pPr>
      <w:bookmarkStart w:id="21" w:name="Par208"/>
      <w:bookmarkEnd w:id="21"/>
      <w:r>
        <w:t>10.1. В случае размещения вывесок на внешних поверхностях многоквартирных домов:</w:t>
      </w:r>
    </w:p>
    <w:p w:rsidR="00545EA9" w:rsidRDefault="00545EA9" w:rsidP="00545EA9">
      <w:pPr>
        <w:pStyle w:val="ConsPlusNormal"/>
        <w:ind w:firstLine="540"/>
        <w:jc w:val="both"/>
      </w:pPr>
      <w:r>
        <w:t>- нарушение геометрических параметров (размеров) вывесок;</w:t>
      </w:r>
    </w:p>
    <w:p w:rsidR="00545EA9" w:rsidRDefault="00545EA9" w:rsidP="00545EA9">
      <w:pPr>
        <w:pStyle w:val="ConsPlusNormal"/>
        <w:ind w:firstLine="540"/>
        <w:jc w:val="both"/>
      </w:pPr>
      <w:r>
        <w:t>- нарушение установленных требований к местам размещения вывесок;</w:t>
      </w:r>
    </w:p>
    <w:p w:rsidR="00545EA9" w:rsidRDefault="00545EA9" w:rsidP="00545EA9">
      <w:pPr>
        <w:pStyle w:val="ConsPlusNormal"/>
        <w:ind w:firstLine="540"/>
        <w:jc w:val="both"/>
      </w:pPr>
      <w:r>
        <w:t>- вертикальный порядок расположения букв на информационном поле вывески;</w:t>
      </w:r>
    </w:p>
    <w:p w:rsidR="00545EA9" w:rsidRDefault="00545EA9" w:rsidP="00545EA9">
      <w:pPr>
        <w:pStyle w:val="ConsPlusNormal"/>
        <w:ind w:firstLine="540"/>
        <w:jc w:val="both"/>
      </w:pPr>
      <w:r>
        <w:t>- размещение вывесок выше линии перекрытий между первым и вторым этажами, включая крыши;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козырьках зданий;</w:t>
      </w:r>
    </w:p>
    <w:p w:rsidR="00545EA9" w:rsidRDefault="00545EA9" w:rsidP="00545EA9">
      <w:pPr>
        <w:pStyle w:val="ConsPlusNormal"/>
        <w:ind w:firstLine="540"/>
        <w:jc w:val="both"/>
      </w:pPr>
      <w:r>
        <w:t>- полное перекрытие (закрытие) оконных и дверных проемов, а также витражей и витрин;</w:t>
      </w:r>
    </w:p>
    <w:p w:rsidR="00545EA9" w:rsidRDefault="00545EA9" w:rsidP="00545EA9">
      <w:pPr>
        <w:pStyle w:val="ConsPlusNormal"/>
        <w:ind w:firstLine="540"/>
        <w:jc w:val="both"/>
      </w:pPr>
      <w:r>
        <w:t>- размещение вывесок в границах жилых помещений, в том числе на глухих торцах фасада;</w:t>
      </w:r>
    </w:p>
    <w:p w:rsidR="00545EA9" w:rsidRDefault="00545EA9" w:rsidP="00545EA9">
      <w:pPr>
        <w:pStyle w:val="ConsPlusNormal"/>
        <w:ind w:firstLine="540"/>
        <w:jc w:val="both"/>
      </w:pPr>
      <w:r>
        <w:t>- дефис утратил силу. - Постановление Правительства Москвы от 19.07.2016 N 430-ПП;</w:t>
      </w:r>
    </w:p>
    <w:p w:rsidR="00545EA9" w:rsidRDefault="00545EA9" w:rsidP="00545EA9">
      <w:pPr>
        <w:pStyle w:val="ConsPlusNormal"/>
        <w:ind w:firstLine="540"/>
        <w:jc w:val="both"/>
      </w:pPr>
      <w:r>
        <w:t>- размещение вывесок на кровлях, кровлях лоджий и балконов и (или) на лоджиях и балконах;</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ind w:firstLine="540"/>
        <w:jc w:val="both"/>
      </w:pPr>
      <w:r>
        <w:t>- размещение вывесок на расстоянии ближе чем 1 м от мемориальных досок;</w:t>
      </w:r>
    </w:p>
    <w:p w:rsidR="00545EA9" w:rsidRDefault="00545EA9" w:rsidP="00545EA9">
      <w:pPr>
        <w:pStyle w:val="ConsPlusNormal"/>
        <w:ind w:firstLine="540"/>
        <w:jc w:val="both"/>
      </w:pPr>
      <w:r>
        <w:t>- перекрытие (закрытие) указателей наименований улиц и номеров домов;</w:t>
      </w:r>
    </w:p>
    <w:p w:rsidR="00545EA9" w:rsidRDefault="00545EA9" w:rsidP="00545EA9">
      <w:pPr>
        <w:pStyle w:val="ConsPlusNormal"/>
        <w:ind w:firstLine="540"/>
        <w:jc w:val="both"/>
      </w:pPr>
      <w:r>
        <w:t>- размещение настенных вывесок одна над другой;</w:t>
      </w:r>
    </w:p>
    <w:p w:rsidR="00545EA9" w:rsidRDefault="00545EA9" w:rsidP="00545EA9">
      <w:pPr>
        <w:pStyle w:val="ConsPlusNormal"/>
        <w:ind w:firstLine="540"/>
        <w:jc w:val="both"/>
      </w:pPr>
      <w:r>
        <w:t>-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ind w:firstLine="540"/>
        <w:jc w:val="both"/>
      </w:pPr>
      <w:r>
        <w:t>-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xml:space="preserve">- размещение вывесок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xml:space="preserve"> и др.) или с </w:t>
      </w:r>
      <w:r>
        <w:lastRenderedPageBreak/>
        <w:t>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545EA9" w:rsidRDefault="00545EA9" w:rsidP="00545EA9">
      <w:pPr>
        <w:pStyle w:val="ConsPlusNormal"/>
        <w:ind w:firstLine="540"/>
        <w:jc w:val="both"/>
      </w:pPr>
      <w:r>
        <w:t xml:space="preserve">-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из декоративных пленок);</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замена остекления витрин световыми коробами;</w:t>
      </w:r>
    </w:p>
    <w:p w:rsidR="00545EA9" w:rsidRDefault="00545EA9" w:rsidP="00545EA9">
      <w:pPr>
        <w:pStyle w:val="ConsPlusNormal"/>
        <w:ind w:firstLine="540"/>
        <w:jc w:val="both"/>
      </w:pPr>
      <w:r>
        <w:t>- устройство в витрине конструкций электронных носителей-экранов (телевизоров) на всю высоту и (или) длину остекления витрины;</w:t>
      </w:r>
    </w:p>
    <w:p w:rsidR="00545EA9" w:rsidRDefault="00545EA9" w:rsidP="00545EA9">
      <w:pPr>
        <w:pStyle w:val="ConsPlusNormal"/>
        <w:ind w:firstLine="540"/>
        <w:jc w:val="both"/>
      </w:pPr>
      <w:r>
        <w:t xml:space="preserve">- размещение вывесок с использованием картона, ткани, </w:t>
      </w:r>
      <w:proofErr w:type="spellStart"/>
      <w:r>
        <w:t>баннерной</w:t>
      </w:r>
      <w:proofErr w:type="spellEnd"/>
      <w:r>
        <w:t xml:space="preserve"> ткани (за исключением афиш);</w:t>
      </w:r>
    </w:p>
    <w:p w:rsidR="00545EA9" w:rsidRDefault="00545EA9" w:rsidP="00545EA9">
      <w:pPr>
        <w:pStyle w:val="ConsPlusNormal"/>
        <w:ind w:firstLine="540"/>
        <w:jc w:val="both"/>
      </w:pPr>
      <w:r>
        <w:t>-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r>
        <w:t>(п. 10.1 в ред. постановления Правительства Москвы от 29.04.2014 N 234-ПП)</w:t>
      </w:r>
    </w:p>
    <w:p w:rsidR="00545EA9" w:rsidRDefault="00545EA9" w:rsidP="00545EA9">
      <w:pPr>
        <w:pStyle w:val="ConsPlusNormal"/>
        <w:ind w:firstLine="540"/>
        <w:jc w:val="both"/>
      </w:pPr>
      <w:bookmarkStart w:id="22" w:name="Par235"/>
      <w:bookmarkEnd w:id="22"/>
      <w:r>
        <w:t>10.2. В случае размещения вывесок на внешних поверхностях иных зданий, строений, сооружений (кроме многоквартирных домов):</w:t>
      </w:r>
    </w:p>
    <w:p w:rsidR="00545EA9" w:rsidRDefault="00545EA9" w:rsidP="00545EA9">
      <w:pPr>
        <w:pStyle w:val="ConsPlusNormal"/>
        <w:ind w:firstLine="540"/>
        <w:jc w:val="both"/>
      </w:pPr>
      <w:r>
        <w:t>- 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цирках, автозаправочных станциях);</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нарушение установленных требований к местам размещения вывесок;</w:t>
      </w:r>
    </w:p>
    <w:p w:rsidR="00545EA9" w:rsidRDefault="00545EA9" w:rsidP="00545EA9">
      <w:pPr>
        <w:pStyle w:val="ConsPlusNormal"/>
        <w:ind w:firstLine="540"/>
        <w:jc w:val="both"/>
      </w:pPr>
      <w:r>
        <w:t>- вертикальный порядок расположения букв на информационном поле вывески;</w:t>
      </w:r>
    </w:p>
    <w:p w:rsidR="00545EA9" w:rsidRDefault="00545EA9" w:rsidP="00545EA9">
      <w:pPr>
        <w:pStyle w:val="ConsPlusNormal"/>
        <w:ind w:firstLine="540"/>
        <w:jc w:val="both"/>
      </w:pPr>
      <w:r>
        <w:t xml:space="preserve">- размещение вывесок выше линии перекрытий между первым и вторым этажами (за исключением </w:t>
      </w:r>
      <w:proofErr w:type="spellStart"/>
      <w:r>
        <w:t>крышных</w:t>
      </w:r>
      <w:proofErr w:type="spellEnd"/>
      <w:r>
        <w:t xml:space="preserve"> конструкций, а также случаев размещения вывесок в соответствии с </w:t>
      </w:r>
      <w:proofErr w:type="spellStart"/>
      <w:r>
        <w:t>дизайн-проектом</w:t>
      </w:r>
      <w:proofErr w:type="spellEnd"/>
      <w:r>
        <w:t>);</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козырьках зданий, строений, сооружений;</w:t>
      </w:r>
    </w:p>
    <w:p w:rsidR="00545EA9" w:rsidRDefault="00545EA9" w:rsidP="00545EA9">
      <w:pPr>
        <w:pStyle w:val="ConsPlusNormal"/>
        <w:ind w:firstLine="540"/>
        <w:jc w:val="both"/>
      </w:pPr>
      <w:r>
        <w:t>- полное перекрытие (закрытие) оконных и дверных проемов, а также витражей и витрин;</w:t>
      </w:r>
    </w:p>
    <w:p w:rsidR="00545EA9" w:rsidRDefault="00545EA9" w:rsidP="00545EA9">
      <w:pPr>
        <w:pStyle w:val="ConsPlusNormal"/>
        <w:ind w:firstLine="540"/>
        <w:jc w:val="both"/>
      </w:pPr>
      <w:r>
        <w:t>- размещение вывесок на глухих торцах фасада (за исключением случаев размещения вывесок на торговых, развлекательных центрах, кинотеатрах, театрах, цирках, автозаправочных станциях);</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дефис утратил силу. - Постановление Правительства Москвы от 19.07.2016 N 430-ПП;</w:t>
      </w:r>
    </w:p>
    <w:p w:rsidR="00545EA9" w:rsidRDefault="00545EA9" w:rsidP="00545EA9">
      <w:pPr>
        <w:pStyle w:val="ConsPlusNormal"/>
        <w:ind w:firstLine="540"/>
        <w:jc w:val="both"/>
      </w:pPr>
      <w:r>
        <w:t>- размещение вывесок на кровлях лоджий и балконов и (или) на лоджиях и балконах;</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ind w:firstLine="540"/>
        <w:jc w:val="both"/>
      </w:pPr>
      <w:r>
        <w:t>- размещение вывесок на расстоянии ближе чем 1 м от мемориальных досок;</w:t>
      </w:r>
    </w:p>
    <w:p w:rsidR="00545EA9" w:rsidRDefault="00545EA9" w:rsidP="00545EA9">
      <w:pPr>
        <w:pStyle w:val="ConsPlusNormal"/>
        <w:ind w:firstLine="540"/>
        <w:jc w:val="both"/>
      </w:pPr>
      <w:r>
        <w:t>- перекрытие (закрытие) указателей наименований улиц и номеров домов;</w:t>
      </w:r>
    </w:p>
    <w:p w:rsidR="00545EA9" w:rsidRDefault="00545EA9" w:rsidP="00545EA9">
      <w:pPr>
        <w:pStyle w:val="ConsPlusNormal"/>
        <w:ind w:firstLine="540"/>
        <w:jc w:val="both"/>
      </w:pPr>
      <w:r>
        <w:t xml:space="preserve">- размещение настенных вывесок одна над другой (за исключением случаев размещения вывесок в соответствии с </w:t>
      </w:r>
      <w:proofErr w:type="spellStart"/>
      <w:r>
        <w:t>дизайн-проектом</w:t>
      </w:r>
      <w:proofErr w:type="spellEnd"/>
      <w:r>
        <w:t>);</w:t>
      </w:r>
    </w:p>
    <w:p w:rsidR="00545EA9" w:rsidRDefault="00545EA9" w:rsidP="00545EA9">
      <w:pPr>
        <w:pStyle w:val="ConsPlusNormal"/>
        <w:ind w:firstLine="540"/>
        <w:jc w:val="both"/>
      </w:pPr>
      <w:r>
        <w:t>-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ind w:firstLine="540"/>
        <w:jc w:val="both"/>
      </w:pPr>
      <w:r>
        <w:t>-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xml:space="preserve">- размещение вывесок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545EA9" w:rsidRDefault="00545EA9" w:rsidP="00545EA9">
      <w:pPr>
        <w:pStyle w:val="ConsPlusNormal"/>
        <w:ind w:firstLine="540"/>
        <w:jc w:val="both"/>
      </w:pPr>
      <w:r>
        <w:t xml:space="preserve">-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из декоративных пленок);</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замена остекления витрин световыми коробами;</w:t>
      </w:r>
    </w:p>
    <w:p w:rsidR="00545EA9" w:rsidRDefault="00545EA9" w:rsidP="00545EA9">
      <w:pPr>
        <w:pStyle w:val="ConsPlusNormal"/>
        <w:ind w:firstLine="540"/>
        <w:jc w:val="both"/>
      </w:pPr>
      <w:r>
        <w:t>- устройство в витрине конструкций электронных носителей - экранов (телевизоров) на всю высоту и (или) длину остекления витрины;</w:t>
      </w:r>
    </w:p>
    <w:p w:rsidR="00545EA9" w:rsidRDefault="00545EA9" w:rsidP="00545EA9">
      <w:pPr>
        <w:pStyle w:val="ConsPlusNormal"/>
        <w:ind w:firstLine="540"/>
        <w:jc w:val="both"/>
      </w:pPr>
      <w:r>
        <w:t xml:space="preserve">- размещение вывесок с использованием картона, ткани, </w:t>
      </w:r>
      <w:proofErr w:type="spellStart"/>
      <w:r>
        <w:t>баннерной</w:t>
      </w:r>
      <w:proofErr w:type="spellEnd"/>
      <w:r>
        <w:t xml:space="preserve"> ткани (за исключением </w:t>
      </w:r>
      <w:r>
        <w:lastRenderedPageBreak/>
        <w:t xml:space="preserve">афиш, а также использования </w:t>
      </w:r>
      <w:proofErr w:type="spellStart"/>
      <w:r>
        <w:t>баннерной</w:t>
      </w:r>
      <w:proofErr w:type="spellEnd"/>
      <w:r>
        <w:t xml:space="preserve"> ткани в качестве лицевой поверхности световых коробов);</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r>
        <w:t>(п. 10.2 в ред. постановления Правительства Москвы от 29.04.2014 N 234-ПП)</w:t>
      </w:r>
    </w:p>
    <w:p w:rsidR="00545EA9" w:rsidRDefault="00545EA9" w:rsidP="00545EA9">
      <w:pPr>
        <w:pStyle w:val="ConsPlusNormal"/>
        <w:ind w:firstLine="540"/>
        <w:jc w:val="both"/>
      </w:pPr>
      <w:bookmarkStart w:id="23" w:name="Par265"/>
      <w:bookmarkEnd w:id="23"/>
      <w:r>
        <w:t xml:space="preserve">10.3. Размещение вывесок на ограждающих конструкциях (заборах, шлагбаумах, ограждениях, перилах и т.д.) (за исключением случая, предусмотренного </w:t>
      </w:r>
      <w:hyperlink w:anchor="Par458" w:tooltip="27. 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 w:history="1">
        <w:r>
          <w:rPr>
            <w:color w:val="0000FF"/>
          </w:rPr>
          <w:t>пунктом 27</w:t>
        </w:r>
      </w:hyperlink>
      <w:r>
        <w:t xml:space="preserve"> настоящих Правил).</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24" w:name="Par267"/>
      <w:bookmarkEnd w:id="24"/>
      <w:r>
        <w:t xml:space="preserve">10.4. Размещение вывесок в виде отдельно стоящих сборно-разборных (складных) конструкций - </w:t>
      </w:r>
      <w:proofErr w:type="spellStart"/>
      <w:r>
        <w:t>штендеров</w:t>
      </w:r>
      <w:proofErr w:type="spellEnd"/>
      <w:r>
        <w:t>.</w:t>
      </w:r>
    </w:p>
    <w:p w:rsidR="00545EA9" w:rsidRDefault="00545EA9" w:rsidP="00545EA9">
      <w:pPr>
        <w:pStyle w:val="ConsPlusNormal"/>
        <w:ind w:firstLine="540"/>
        <w:jc w:val="both"/>
      </w:pPr>
      <w:bookmarkStart w:id="25" w:name="Par268"/>
      <w:bookmarkEnd w:id="25"/>
      <w:r>
        <w:t xml:space="preserve">10.5. Размещение вывесок на сезонных кафе при стационарных предприятиях общественного питания (за исключением случаев, предусмотренных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пунктом 23</w:t>
        </w:r>
      </w:hyperlink>
      <w:r>
        <w:t xml:space="preserve"> настоящих Правил).</w:t>
      </w:r>
    </w:p>
    <w:p w:rsidR="00545EA9" w:rsidRDefault="00545EA9" w:rsidP="00545EA9">
      <w:pPr>
        <w:pStyle w:val="ConsPlusNormal"/>
        <w:jc w:val="both"/>
      </w:pPr>
      <w:r>
        <w:t>(п. 10.5 введен постановлением Правительства Москвы от 29.04.2014 N 234-ПП)</w:t>
      </w:r>
    </w:p>
    <w:p w:rsidR="00545EA9" w:rsidRDefault="00545EA9" w:rsidP="00545EA9">
      <w:pPr>
        <w:pStyle w:val="ConsPlusNormal"/>
        <w:ind w:firstLine="540"/>
        <w:jc w:val="both"/>
      </w:pPr>
      <w:r>
        <w:t xml:space="preserve">10.6. Использование мест размещения вывесок, определенных в согласованном </w:t>
      </w:r>
      <w:proofErr w:type="spellStart"/>
      <w:r>
        <w:t>дизайн-проекте</w:t>
      </w:r>
      <w:proofErr w:type="spellEnd"/>
      <w:r>
        <w:t xml:space="preserve"> в соответствии с разделом III настоящих Правил, для размещения рекламных конструкций.</w:t>
      </w:r>
    </w:p>
    <w:p w:rsidR="00545EA9" w:rsidRDefault="00545EA9" w:rsidP="00545EA9">
      <w:pPr>
        <w:pStyle w:val="ConsPlusNormal"/>
        <w:jc w:val="both"/>
      </w:pPr>
      <w:r>
        <w:t>(п. 10.6 введен постановлением Правительства Москвы от 29.04.2014 N 234-ПП)</w:t>
      </w:r>
    </w:p>
    <w:p w:rsidR="00545EA9" w:rsidRDefault="00545EA9" w:rsidP="00545EA9">
      <w:pPr>
        <w:pStyle w:val="ConsPlusNormal"/>
        <w:ind w:firstLine="540"/>
        <w:jc w:val="both"/>
      </w:pPr>
      <w:r>
        <w:t>10.7. Размещение вывесок на внешних поверхностях объектов незавершенного строительства.</w:t>
      </w:r>
    </w:p>
    <w:p w:rsidR="00545EA9" w:rsidRDefault="00545EA9" w:rsidP="00545EA9">
      <w:pPr>
        <w:pStyle w:val="ConsPlusNormal"/>
        <w:jc w:val="both"/>
      </w:pPr>
      <w:r>
        <w:t>(п. 10.7 введен постановлением Правительства Москвы от 29.04.2014 N 234-ПП)</w:t>
      </w:r>
    </w:p>
    <w:p w:rsidR="00545EA9" w:rsidRDefault="00545EA9" w:rsidP="00545EA9">
      <w:pPr>
        <w:pStyle w:val="ConsPlusNormal"/>
        <w:ind w:firstLine="540"/>
        <w:jc w:val="both"/>
      </w:pPr>
      <w:r>
        <w:t xml:space="preserve">10.8. Размещение вывесок, в том числе надписей, на маркизах (за исключением случаев, предусмотренных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пунктом 23</w:t>
        </w:r>
      </w:hyperlink>
      <w:r>
        <w:t xml:space="preserve"> настоящих Правил).</w:t>
      </w:r>
    </w:p>
    <w:p w:rsidR="00545EA9" w:rsidRDefault="00545EA9" w:rsidP="00545EA9">
      <w:pPr>
        <w:pStyle w:val="ConsPlusNormal"/>
        <w:jc w:val="both"/>
      </w:pPr>
      <w:r>
        <w:t>(п. 10.8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II. Требования к размещению информационных конструкций</w:t>
      </w:r>
    </w:p>
    <w:p w:rsidR="00545EA9" w:rsidRDefault="00545EA9" w:rsidP="00545EA9">
      <w:pPr>
        <w:pStyle w:val="ConsPlusNormal"/>
        <w:jc w:val="center"/>
      </w:pPr>
      <w:r>
        <w:t>(вывесок), указанных в пункте 3.5.1 настоящих Правил</w:t>
      </w:r>
    </w:p>
    <w:p w:rsidR="00545EA9" w:rsidRDefault="00545EA9" w:rsidP="00545EA9">
      <w:pPr>
        <w:pStyle w:val="ConsPlusNormal"/>
        <w:jc w:val="both"/>
      </w:pPr>
    </w:p>
    <w:p w:rsidR="00545EA9" w:rsidRDefault="00545EA9" w:rsidP="00545EA9">
      <w:pPr>
        <w:pStyle w:val="ConsPlusNormal"/>
        <w:ind w:firstLine="540"/>
        <w:jc w:val="both"/>
      </w:pPr>
      <w:r>
        <w:t xml:space="preserve">11. Информационные конструкции (вывески),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размещаются на фасадах, крышах, на (в) витринах, на (в) окнах или на иных внешних поверхностях зданий, строений, сооружений.</w:t>
      </w:r>
    </w:p>
    <w:p w:rsidR="00545EA9" w:rsidRDefault="00545EA9" w:rsidP="00545EA9">
      <w:pPr>
        <w:pStyle w:val="ConsPlusNormal"/>
        <w:ind w:firstLine="540"/>
        <w:jc w:val="both"/>
      </w:pPr>
      <w:r>
        <w:t xml:space="preserve">На (в) окнах информационные конструкции (вывески),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размещаются в соответствии с требованиями, установленными настоящими Правилами к размещению информационных конструкций (вывесок) на (в) витринах.</w:t>
      </w:r>
    </w:p>
    <w:p w:rsidR="00545EA9" w:rsidRDefault="00545EA9" w:rsidP="00545EA9">
      <w:pPr>
        <w:pStyle w:val="ConsPlusNormal"/>
        <w:jc w:val="both"/>
      </w:pPr>
      <w:r>
        <w:t>(п. 11 в ред. постановления Правительства Москвы от 19.07.2016 N 430-ПП)</w:t>
      </w:r>
    </w:p>
    <w:p w:rsidR="00545EA9" w:rsidRDefault="00545EA9" w:rsidP="00545EA9">
      <w:pPr>
        <w:pStyle w:val="ConsPlusNormal"/>
        <w:ind w:firstLine="540"/>
        <w:jc w:val="both"/>
      </w:pPr>
      <w:bookmarkStart w:id="26" w:name="Par283"/>
      <w:bookmarkEnd w:id="26"/>
      <w:r>
        <w:t xml:space="preserve">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каждого из следующих типов (за исключением случаев, предусмотренных настоящими Правилами):</w:t>
      </w:r>
    </w:p>
    <w:p w:rsidR="00545EA9" w:rsidRDefault="00545EA9" w:rsidP="00545EA9">
      <w:pPr>
        <w:pStyle w:val="ConsPlusNormal"/>
        <w:ind w:firstLine="540"/>
        <w:jc w:val="both"/>
      </w:pPr>
      <w: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545EA9" w:rsidRDefault="00545EA9" w:rsidP="00545EA9">
      <w:pPr>
        <w:pStyle w:val="ConsPlusNormal"/>
        <w:ind w:firstLine="540"/>
        <w:jc w:val="both"/>
      </w:pPr>
      <w:r>
        <w:t>- консольная конструкция (конструкция вывесок располагается перпендикулярно к поверхности фасадов объектов и (или) их конструктивных элементов), в том числе табло обмена валют с технологией смены изображения с помощью электронных носителей;</w:t>
      </w:r>
    </w:p>
    <w:p w:rsidR="00545EA9" w:rsidRDefault="00545EA9" w:rsidP="00545EA9">
      <w:pPr>
        <w:pStyle w:val="ConsPlusNormal"/>
        <w:ind w:firstLine="540"/>
        <w:jc w:val="both"/>
      </w:pPr>
      <w:r>
        <w:t>- витринная конструкция (конструкция вывесок располагается в витрине на внешней и (или) с внутренней стороны остекления витрины объектов);</w:t>
      </w:r>
    </w:p>
    <w:p w:rsidR="00545EA9" w:rsidRDefault="00545EA9" w:rsidP="00545EA9">
      <w:pPr>
        <w:pStyle w:val="ConsPlusNormal"/>
        <w:ind w:firstLine="540"/>
        <w:jc w:val="both"/>
      </w:pPr>
      <w:r>
        <w:t>- подвесная конструкция (конструкция вывесок размещается в пешеходном галерейном пространстве зданий, строений, сооружений).</w:t>
      </w:r>
    </w:p>
    <w:p w:rsidR="00545EA9" w:rsidRDefault="00545EA9" w:rsidP="00545EA9">
      <w:pPr>
        <w:pStyle w:val="ConsPlusNormal"/>
        <w:jc w:val="both"/>
      </w:pPr>
      <w:r>
        <w:t>(п. 12 в ред. постановления Правительства Москвы от 15.05.2015 N 275-ПП)</w:t>
      </w:r>
    </w:p>
    <w:p w:rsidR="00545EA9" w:rsidRDefault="00545EA9" w:rsidP="00545EA9">
      <w:pPr>
        <w:pStyle w:val="ConsPlusNormal"/>
        <w:ind w:firstLine="540"/>
        <w:jc w:val="both"/>
      </w:pPr>
      <w:bookmarkStart w:id="27" w:name="Par289"/>
      <w:bookmarkEnd w:id="27"/>
      <w:r>
        <w:t xml:space="preserve">12(1).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вправе разместить не более одной информационной конструкции,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545EA9" w:rsidRDefault="00545EA9" w:rsidP="00545EA9">
      <w:pPr>
        <w:pStyle w:val="ConsPlusNormal"/>
        <w:ind w:firstLine="540"/>
        <w:jc w:val="both"/>
      </w:pPr>
      <w:r>
        <w:t xml:space="preserve">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w:t>
      </w:r>
      <w:r>
        <w:lastRenderedPageBreak/>
        <w:t>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p>
    <w:p w:rsidR="00545EA9" w:rsidRDefault="00545EA9" w:rsidP="00545EA9">
      <w:pPr>
        <w:pStyle w:val="ConsPlusNormal"/>
        <w:jc w:val="both"/>
      </w:pPr>
      <w:r>
        <w:t>(п. 12(1) введен постановлением Правительства Москвы от 15.05.2015 N 275-ПП)</w:t>
      </w:r>
    </w:p>
    <w:p w:rsidR="00545EA9" w:rsidRDefault="00545EA9" w:rsidP="00545EA9">
      <w:pPr>
        <w:pStyle w:val="ConsPlusNormal"/>
        <w:ind w:firstLine="540"/>
        <w:jc w:val="both"/>
      </w:pPr>
      <w:r>
        <w:t xml:space="preserve">12(2). Размещение подвесных информационных конструкций осуществляется в соответствии с </w:t>
      </w:r>
      <w:proofErr w:type="spellStart"/>
      <w:r>
        <w:t>дизайн-проектом</w:t>
      </w:r>
      <w:proofErr w:type="spellEnd"/>
      <w:r>
        <w:t xml:space="preserve">,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Внешний вид, габариты подвесных информационных конструкций, а также количество подвесных информационных конструкций, размещаемых в одной галерее здания, строения, сооружения, определяются указанным </w:t>
      </w:r>
      <w:proofErr w:type="spellStart"/>
      <w:r>
        <w:t>дизайн-проектом</w:t>
      </w:r>
      <w:proofErr w:type="spellEnd"/>
      <w:r>
        <w:t>.</w:t>
      </w:r>
    </w:p>
    <w:p w:rsidR="00545EA9" w:rsidRDefault="00545EA9" w:rsidP="00545EA9">
      <w:pPr>
        <w:pStyle w:val="ConsPlusNormal"/>
        <w:ind w:firstLine="540"/>
        <w:jc w:val="both"/>
      </w:pPr>
      <w:r>
        <w:t xml:space="preserve">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внешних поверхностях торговых, развлекательных центров, кинотеатров, театров, цирков, автозаправочных станций осуществляется в соответствии с </w:t>
      </w:r>
      <w:proofErr w:type="spellStart"/>
      <w:r>
        <w:t>дизайн-проектом</w:t>
      </w:r>
      <w:proofErr w:type="spellEnd"/>
      <w:r>
        <w:t xml:space="preserve">,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 автозаправочных станций, в том числе вывесок, соответствующих </w:t>
      </w:r>
      <w:hyperlink w:anchor="Par45" w:tooltip="2.4.3. Вывески, размещенные на сооружениях, размещенных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 w:history="1">
        <w:r>
          <w:rPr>
            <w:color w:val="0000FF"/>
          </w:rPr>
          <w:t>пункту 2.4.3</w:t>
        </w:r>
      </w:hyperlink>
      <w:r>
        <w:t xml:space="preserve"> настоящего постановления.</w:t>
      </w:r>
    </w:p>
    <w:p w:rsidR="00545EA9" w:rsidRDefault="00545EA9" w:rsidP="00545EA9">
      <w:pPr>
        <w:pStyle w:val="ConsPlusNormal"/>
        <w:ind w:firstLine="540"/>
        <w:jc w:val="both"/>
      </w:pPr>
      <w:r>
        <w:t xml:space="preserve">Размещение ценовых табло АЗС за пределами границ земельных участков, занимаемых автозаправочными станциями, осуществляется в соответствии с </w:t>
      </w:r>
      <w:proofErr w:type="spellStart"/>
      <w:r>
        <w:t>дизайн-проектом</w:t>
      </w:r>
      <w:proofErr w:type="spellEnd"/>
      <w:r>
        <w:t xml:space="preserve"> размещения ценовых табло АЗС,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jc w:val="both"/>
      </w:pPr>
      <w:r>
        <w:t>(п. 12(2) введен постановлением Правительства Москвы от 15.05.2015 N 275-ПП)</w:t>
      </w:r>
    </w:p>
    <w:p w:rsidR="00545EA9" w:rsidRDefault="00545EA9" w:rsidP="00545EA9">
      <w:pPr>
        <w:pStyle w:val="ConsPlusNormal"/>
        <w:ind w:firstLine="540"/>
        <w:jc w:val="both"/>
      </w:pPr>
      <w:bookmarkStart w:id="28" w:name="Par296"/>
      <w:bookmarkEnd w:id="28"/>
      <w:r>
        <w:t xml:space="preserve">13. Настенные, витринные и подвесные информационные конструкции,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w:t>
      </w:r>
      <w:hyperlink w:anchor="Par305" w:tooltip="16. Вывески могут состоять из следующих элементов:" w:history="1">
        <w:r>
          <w:rPr>
            <w:color w:val="0000FF"/>
          </w:rPr>
          <w:t>пункте 16</w:t>
        </w:r>
      </w:hyperlink>
      <w:r>
        <w:t xml:space="preserve"> настоящих Правил. Консольные информационные конструкции,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могут быть размещены только в виде единичной конструкции.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Для целей настоящих Правил 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bookmarkStart w:id="29" w:name="Par300"/>
      <w:bookmarkEnd w:id="29"/>
      <w:r>
        <w:t xml:space="preserve">14. Организации, индивидуальные предприниматели осуществляют размещение информационных конструкций, указанных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Требование настоящего абзаца о размещении информационных конструкций, указанных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Информационные конструкции, указанные в </w:t>
      </w:r>
      <w:hyperlink w:anchor="Par289" w:tooltip="12(1).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12 настоящих Правил, вправе разместить не более одной информационной констру" w:history="1">
        <w:r>
          <w:rPr>
            <w:color w:val="0000FF"/>
          </w:rPr>
          <w:t>абзаце первом пункта 12(1)</w:t>
        </w:r>
      </w:hyperlink>
      <w:r>
        <w:t xml:space="preserve">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абзаце первом</w:t>
        </w:r>
      </w:hyperlink>
      <w:r>
        <w:t xml:space="preserve"> настоящего пункта, или на входных дверях в него, не выше уровня дверного проема.</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30" w:name="Par304"/>
      <w:bookmarkEnd w:id="30"/>
      <w:r>
        <w:t>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545EA9" w:rsidRDefault="00545EA9" w:rsidP="00545EA9">
      <w:pPr>
        <w:pStyle w:val="ConsPlusNormal"/>
        <w:ind w:firstLine="540"/>
        <w:jc w:val="both"/>
      </w:pPr>
      <w:bookmarkStart w:id="31" w:name="Par305"/>
      <w:bookmarkEnd w:id="31"/>
      <w:r>
        <w:t>16. Вывески могут состоять из следующих элементов:</w:t>
      </w:r>
    </w:p>
    <w:p w:rsidR="00545EA9" w:rsidRDefault="00545EA9" w:rsidP="00545EA9">
      <w:pPr>
        <w:pStyle w:val="ConsPlusNormal"/>
        <w:ind w:firstLine="540"/>
        <w:jc w:val="both"/>
      </w:pPr>
      <w:r>
        <w:t>- информационное поле (текстовая часть) - буквы, буквенные символы, аббревиатура, цифры;</w:t>
      </w:r>
    </w:p>
    <w:p w:rsidR="00545EA9" w:rsidRDefault="00545EA9" w:rsidP="00545EA9">
      <w:pPr>
        <w:pStyle w:val="ConsPlusNormal"/>
        <w:ind w:firstLine="540"/>
        <w:jc w:val="both"/>
      </w:pPr>
      <w:r>
        <w:t>- декоративно-художественные элементы - логотипы, знаки и т.д.;</w:t>
      </w:r>
    </w:p>
    <w:p w:rsidR="00545EA9" w:rsidRDefault="00545EA9" w:rsidP="00545EA9">
      <w:pPr>
        <w:pStyle w:val="ConsPlusNormal"/>
        <w:ind w:firstLine="540"/>
        <w:jc w:val="both"/>
      </w:pPr>
      <w:r>
        <w:t>- элементы крепления;</w:t>
      </w:r>
    </w:p>
    <w:p w:rsidR="00545EA9" w:rsidRDefault="00545EA9" w:rsidP="00545EA9">
      <w:pPr>
        <w:pStyle w:val="ConsPlusNormal"/>
        <w:ind w:firstLine="540"/>
        <w:jc w:val="both"/>
      </w:pPr>
      <w:r>
        <w:t>- подложка.</w:t>
      </w:r>
    </w:p>
    <w:p w:rsidR="00545EA9" w:rsidRDefault="00545EA9" w:rsidP="00545EA9">
      <w:pPr>
        <w:pStyle w:val="ConsPlusNormal"/>
        <w:ind w:firstLine="540"/>
        <w:jc w:val="both"/>
      </w:pPr>
      <w:r>
        <w:t>Высота вывески не должна превышать 0,50 м, за исключением случаев, предусмотренных настоящими Правилами.</w:t>
      </w:r>
    </w:p>
    <w:p w:rsidR="00545EA9" w:rsidRDefault="00545EA9" w:rsidP="00545EA9">
      <w:pPr>
        <w:pStyle w:val="ConsPlusNormal"/>
        <w:ind w:firstLine="540"/>
        <w:jc w:val="both"/>
      </w:pPr>
      <w:r>
        <w:lastRenderedPageBreak/>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545EA9" w:rsidRDefault="00545EA9" w:rsidP="00545EA9">
      <w:pPr>
        <w:pStyle w:val="ConsPlusNormal"/>
        <w:jc w:val="both"/>
      </w:pPr>
      <w:r>
        <w:t>(п. 16 в ред. постановления Правительства Москвы от 29.04.2014 N 234-ПП)</w:t>
      </w:r>
    </w:p>
    <w:p w:rsidR="00545EA9" w:rsidRDefault="00545EA9" w:rsidP="00545EA9">
      <w:pPr>
        <w:pStyle w:val="ConsPlusNormal"/>
        <w:ind w:firstLine="540"/>
        <w:jc w:val="both"/>
      </w:pPr>
      <w:r>
        <w:t>17. На вывеске может быть организована подсветка.</w:t>
      </w:r>
    </w:p>
    <w:p w:rsidR="00545EA9" w:rsidRDefault="00545EA9" w:rsidP="00545EA9">
      <w:pPr>
        <w:pStyle w:val="ConsPlusNormal"/>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545EA9" w:rsidRDefault="00545EA9" w:rsidP="00545EA9">
      <w:pPr>
        <w:pStyle w:val="ConsPlusNormal"/>
        <w:ind w:firstLine="540"/>
        <w:jc w:val="both"/>
      </w:pPr>
      <w:r>
        <w:t>18. Настенные конструкции, размещаемые на внешних поверхностях зданий, строений, сооружений, должны соответствовать следующим требованиям:</w:t>
      </w:r>
    </w:p>
    <w:p w:rsidR="00545EA9" w:rsidRDefault="00545EA9" w:rsidP="00545EA9">
      <w:pPr>
        <w:pStyle w:val="ConsPlusNormal"/>
        <w:ind w:firstLine="540"/>
        <w:jc w:val="both"/>
      </w:pPr>
      <w:bookmarkStart w:id="32" w:name="Par316"/>
      <w:bookmarkEnd w:id="32"/>
      <w:r>
        <w:t xml:space="preserve">18.1. Настенные конструкции размещаются над входом или окнами (витринами) помещений, указанных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пункте 14</w:t>
        </w:r>
      </w:hyperlink>
      <w:r>
        <w:t xml:space="preserve">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45EA9" w:rsidRDefault="00545EA9" w:rsidP="00545EA9">
      <w:pPr>
        <w:pStyle w:val="ConsPlusNormal"/>
        <w:ind w:firstLine="540"/>
        <w:jc w:val="both"/>
      </w:pPr>
      <w:r>
        <w:t xml:space="preserve">В случае если помещения, указанные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пункте 14</w:t>
        </w:r>
      </w:hyperlink>
      <w:r>
        <w:t xml:space="preserve">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316" w:tooltip="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 w:history="1">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545EA9" w:rsidRDefault="00545EA9" w:rsidP="00545EA9">
      <w:pPr>
        <w:pStyle w:val="ConsPlusNormal"/>
        <w:ind w:firstLine="540"/>
        <w:jc w:val="both"/>
      </w:pPr>
      <w:bookmarkStart w:id="33" w:name="Par318"/>
      <w:bookmarkEnd w:id="33"/>
      <w:r>
        <w:t>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545EA9" w:rsidRDefault="00545EA9" w:rsidP="00545EA9">
      <w:pPr>
        <w:pStyle w:val="ConsPlusNormal"/>
        <w:ind w:firstLine="540"/>
        <w:jc w:val="both"/>
      </w:pPr>
      <w:r>
        <w:t>- по высоте - 0,50 м, за исключением размещения настенной вывески на фризе;</w:t>
      </w:r>
    </w:p>
    <w:p w:rsidR="00545EA9" w:rsidRDefault="00545EA9" w:rsidP="00545EA9">
      <w:pPr>
        <w:pStyle w:val="ConsPlusNormal"/>
        <w:ind w:firstLine="540"/>
        <w:jc w:val="both"/>
      </w:pPr>
      <w: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545EA9" w:rsidRDefault="00545EA9" w:rsidP="00545EA9">
      <w:pPr>
        <w:pStyle w:val="ConsPlusNormal"/>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545EA9" w:rsidRDefault="00545EA9" w:rsidP="00545EA9">
      <w:pPr>
        <w:pStyle w:val="ConsPlusNormal"/>
        <w:ind w:firstLine="540"/>
        <w:jc w:val="both"/>
      </w:pPr>
      <w:r>
        <w:t xml:space="preserve">Максимальный размер информационных конструкций, указанных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абзаце втором пункта 12</w:t>
        </w:r>
      </w:hyperlink>
      <w:r>
        <w:t xml:space="preserve"> настоящих Правил (меню), не должен превышать:</w:t>
      </w:r>
    </w:p>
    <w:p w:rsidR="00545EA9" w:rsidRDefault="00545EA9" w:rsidP="00545EA9">
      <w:pPr>
        <w:pStyle w:val="ConsPlusNormal"/>
        <w:ind w:firstLine="540"/>
        <w:jc w:val="both"/>
      </w:pPr>
      <w:r>
        <w:t>- по высоте - 0,80 м;</w:t>
      </w:r>
    </w:p>
    <w:p w:rsidR="00545EA9" w:rsidRDefault="00545EA9" w:rsidP="00545EA9">
      <w:pPr>
        <w:pStyle w:val="ConsPlusNormal"/>
        <w:ind w:firstLine="540"/>
        <w:jc w:val="both"/>
      </w:pPr>
      <w:r>
        <w:t>- по длине - 0,60 м.</w:t>
      </w:r>
    </w:p>
    <w:p w:rsidR="00545EA9" w:rsidRDefault="00545EA9" w:rsidP="00545EA9">
      <w:pPr>
        <w:pStyle w:val="ConsPlusNormal"/>
        <w:ind w:firstLine="540"/>
        <w:jc w:val="both"/>
      </w:pPr>
      <w:r>
        <w:t>Крайняя точка элементов настенной конструкции не должна находиться на расстоянии более чем 0,20 м от плоскости фасада.</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18.3. При наличии на фасаде объекта фриза настенная конструкция размещается исключительно на фризе в соответствии со следующими требованиями:</w:t>
      </w:r>
    </w:p>
    <w:p w:rsidR="00545EA9" w:rsidRDefault="00545EA9" w:rsidP="00545EA9">
      <w:pPr>
        <w:pStyle w:val="ConsPlusNormal"/>
        <w:ind w:firstLine="540"/>
        <w:jc w:val="both"/>
      </w:pPr>
      <w:r>
        <w:t xml:space="preserve">18.3.1.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 (в случаях, установленных </w:t>
      </w:r>
      <w:hyperlink w:anchor="Par334" w:tooltip="18.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 w:history="1">
        <w:r>
          <w:rPr>
            <w:color w:val="0000FF"/>
          </w:rPr>
          <w:t>пунктом 18.3.3</w:t>
        </w:r>
      </w:hyperlink>
      <w:r>
        <w:t>).</w:t>
      </w:r>
    </w:p>
    <w:p w:rsidR="00545EA9" w:rsidRDefault="00545EA9" w:rsidP="00545EA9">
      <w:pPr>
        <w:pStyle w:val="ConsPlusNormal"/>
        <w:ind w:firstLine="540"/>
        <w:jc w:val="both"/>
      </w:pPr>
      <w:bookmarkStart w:id="34" w:name="Par333"/>
      <w:bookmarkEnd w:id="34"/>
      <w:r>
        <w:t xml:space="preserve">18.3.2.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w:t>
      </w:r>
      <w:r>
        <w:lastRenderedPageBreak/>
        <w:t>объемных символов.</w:t>
      </w:r>
    </w:p>
    <w:p w:rsidR="00545EA9" w:rsidRDefault="00545EA9" w:rsidP="00545EA9">
      <w:pPr>
        <w:pStyle w:val="ConsPlusNormal"/>
        <w:ind w:firstLine="540"/>
        <w:jc w:val="both"/>
      </w:pPr>
      <w:bookmarkStart w:id="35" w:name="Par334"/>
      <w:bookmarkEnd w:id="35"/>
      <w:r>
        <w:t>18.3.3.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545EA9" w:rsidRDefault="00545EA9" w:rsidP="00545EA9">
      <w:pPr>
        <w:pStyle w:val="ConsPlusNormal"/>
        <w:ind w:firstLine="540"/>
        <w:jc w:val="both"/>
      </w:pPr>
      <w:bookmarkStart w:id="36" w:name="Par335"/>
      <w:bookmarkEnd w:id="36"/>
      <w:r>
        <w:t>18.3.4. При наличии на фасаде объекта козырька настенная конструкция может быть размещена на фризе козырька строго в габаритах указанного фриза.</w:t>
      </w:r>
    </w:p>
    <w:p w:rsidR="00545EA9" w:rsidRDefault="00545EA9" w:rsidP="00545EA9">
      <w:pPr>
        <w:pStyle w:val="ConsPlusNormal"/>
        <w:ind w:firstLine="540"/>
        <w:jc w:val="both"/>
      </w:pPr>
      <w:r>
        <w:t>Запрещается размещение настенной конструкции непосредственно на конструкции козырька.</w:t>
      </w:r>
    </w:p>
    <w:p w:rsidR="00545EA9" w:rsidRDefault="00545EA9" w:rsidP="00545EA9">
      <w:pPr>
        <w:pStyle w:val="ConsPlusNormal"/>
        <w:jc w:val="both"/>
      </w:pPr>
      <w:r>
        <w:t>(п. 18.3 в ред. постановления Правительства Москвы от 29.04.2014 N 234-ПП)</w:t>
      </w:r>
    </w:p>
    <w:p w:rsidR="00545EA9" w:rsidRDefault="00545EA9" w:rsidP="00545EA9">
      <w:pPr>
        <w:pStyle w:val="ConsPlusNormal"/>
        <w:ind w:firstLine="540"/>
        <w:jc w:val="both"/>
      </w:pPr>
      <w:bookmarkStart w:id="37" w:name="Par338"/>
      <w:bookmarkEnd w:id="37"/>
      <w:r>
        <w:t xml:space="preserve">18.4. Информационное поле настенных конструкций, размещаемых на фасадах объектов культурного наследия, выявленных объектов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Возможность использования подложки в виде прозрачной основы определяется </w:t>
      </w:r>
      <w:proofErr w:type="spellStart"/>
      <w:r>
        <w:t>дизайн-проектом</w:t>
      </w:r>
      <w:proofErr w:type="spellEnd"/>
      <w:r>
        <w:t xml:space="preserve">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по согласованию с Департаментом культурного наследия города Москвы.</w:t>
      </w:r>
    </w:p>
    <w:p w:rsidR="00545EA9" w:rsidRDefault="00545EA9" w:rsidP="00545EA9">
      <w:pPr>
        <w:pStyle w:val="ConsPlusNormal"/>
        <w:jc w:val="both"/>
      </w:pPr>
      <w:r>
        <w:t>(п. 18.4 в ред. постановления Правительства Москвы от 19.07.2016 N 430-ПП)</w:t>
      </w:r>
    </w:p>
    <w:p w:rsidR="00545EA9" w:rsidRDefault="00545EA9" w:rsidP="00545EA9">
      <w:pPr>
        <w:pStyle w:val="ConsPlusNormal"/>
        <w:ind w:firstLine="540"/>
        <w:jc w:val="both"/>
      </w:pPr>
      <w:bookmarkStart w:id="38" w:name="Par340"/>
      <w:bookmarkEnd w:id="38"/>
      <w:r>
        <w:t>18.5.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45EA9" w:rsidRDefault="00545EA9" w:rsidP="00545EA9">
      <w:pPr>
        <w:pStyle w:val="ConsPlusNormal"/>
        <w:ind w:firstLine="540"/>
        <w:jc w:val="both"/>
      </w:pPr>
      <w:r>
        <w:t>Максимальный размер данных вывесок не должен превышать:</w:t>
      </w:r>
    </w:p>
    <w:p w:rsidR="00545EA9" w:rsidRDefault="00545EA9" w:rsidP="00545EA9">
      <w:pPr>
        <w:pStyle w:val="ConsPlusNormal"/>
        <w:ind w:firstLine="540"/>
        <w:jc w:val="both"/>
      </w:pPr>
      <w:r>
        <w:t>- по высоте - 0,40 м;</w:t>
      </w:r>
    </w:p>
    <w:p w:rsidR="00545EA9" w:rsidRDefault="00545EA9" w:rsidP="00545EA9">
      <w:pPr>
        <w:pStyle w:val="ConsPlusNormal"/>
        <w:ind w:firstLine="540"/>
        <w:jc w:val="both"/>
      </w:pPr>
      <w:r>
        <w:t>- по длине - 0,30 м.</w:t>
      </w:r>
    </w:p>
    <w:p w:rsidR="00545EA9" w:rsidRDefault="00545EA9" w:rsidP="00545EA9">
      <w:pPr>
        <w:pStyle w:val="ConsPlusNormal"/>
        <w:jc w:val="both"/>
      </w:pPr>
      <w:r>
        <w:t>(п. 18.5 введен постановлением Правительства Москвы от 29.04.2014 N 234-ПП)</w:t>
      </w:r>
    </w:p>
    <w:p w:rsidR="00545EA9" w:rsidRDefault="00545EA9" w:rsidP="00545EA9">
      <w:pPr>
        <w:pStyle w:val="ConsPlusNormal"/>
        <w:ind w:firstLine="540"/>
        <w:jc w:val="both"/>
      </w:pPr>
      <w:r>
        <w:t>19.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39" w:name="Par347"/>
      <w:bookmarkEnd w:id="39"/>
      <w:r>
        <w:t>19.1. Расстояние между консольными конструкциями не может быть менее 10 м.</w:t>
      </w:r>
    </w:p>
    <w:p w:rsidR="00545EA9" w:rsidRDefault="00545EA9" w:rsidP="00545EA9">
      <w:pPr>
        <w:pStyle w:val="ConsPlusNormal"/>
        <w:ind w:firstLine="540"/>
        <w:jc w:val="both"/>
      </w:pPr>
      <w:r>
        <w:t>Расстояние от уровня земли до нижнего края консольной конструкции должно быть не менее 2,50 м.</w:t>
      </w:r>
    </w:p>
    <w:p w:rsidR="00545EA9" w:rsidRDefault="00545EA9" w:rsidP="00545EA9">
      <w:pPr>
        <w:pStyle w:val="ConsPlusNormal"/>
        <w:ind w:firstLine="540"/>
        <w:jc w:val="both"/>
      </w:pPr>
      <w:bookmarkStart w:id="40" w:name="Par349"/>
      <w:bookmarkEnd w:id="40"/>
      <w:r>
        <w:t>19.2.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rsidR="00545EA9" w:rsidRDefault="00545EA9" w:rsidP="00545EA9">
      <w:pPr>
        <w:pStyle w:val="ConsPlusNormal"/>
        <w:ind w:firstLine="540"/>
        <w:jc w:val="both"/>
      </w:pPr>
      <w:r>
        <w:t>Максимальные параметры консольных конструкций, выполненных в виде объемно-пространственной композиции, не должны превышать 0,50 м - по высоте, 0,50 м - по ширине и 0,50 м - в глубину.</w:t>
      </w:r>
    </w:p>
    <w:p w:rsidR="00545EA9" w:rsidRDefault="00545EA9" w:rsidP="00545EA9">
      <w:pPr>
        <w:pStyle w:val="ConsPlusNormal"/>
        <w:jc w:val="both"/>
      </w:pPr>
      <w:r>
        <w:t>(п. 19.2 в ред. постановления Правительства Москвы от 15.05.2015 N 275-ПП)</w:t>
      </w:r>
    </w:p>
    <w:p w:rsidR="00545EA9" w:rsidRDefault="00545EA9" w:rsidP="00545EA9">
      <w:pPr>
        <w:pStyle w:val="ConsPlusNormal"/>
        <w:ind w:firstLine="540"/>
        <w:jc w:val="both"/>
      </w:pPr>
      <w:r>
        <w:t>19.3.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 не должны превышать 0,50 м - по высоте и 0,50 м - по ширине.</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41" w:name="Par354"/>
      <w:bookmarkEnd w:id="41"/>
      <w:r>
        <w:t>19.4. При наличии на фасаде объекта настенных конструкций консольные конструкции располагаются с ними на единой горизонтальной оси.</w:t>
      </w:r>
    </w:p>
    <w:p w:rsidR="00545EA9" w:rsidRDefault="00545EA9" w:rsidP="00545EA9">
      <w:pPr>
        <w:pStyle w:val="ConsPlusNormal"/>
        <w:ind w:firstLine="540"/>
        <w:jc w:val="both"/>
      </w:pPr>
      <w:r>
        <w:t xml:space="preserve">19.5. Консольные конструкции, размещаемые в соответствии с </w:t>
      </w:r>
      <w:proofErr w:type="spellStart"/>
      <w:r>
        <w:t>дизайн-проектом</w:t>
      </w:r>
      <w:proofErr w:type="spellEnd"/>
      <w:r>
        <w:t>, не могут быть расположены выше линии третьего этажа (линии перекрытий между вторым и третьим этажами).</w:t>
      </w:r>
    </w:p>
    <w:p w:rsidR="00545EA9" w:rsidRDefault="00545EA9" w:rsidP="00545EA9">
      <w:pPr>
        <w:pStyle w:val="ConsPlusNormal"/>
        <w:jc w:val="both"/>
      </w:pPr>
      <w:r>
        <w:t>(п. 19.5 введен постановлением Правительства Москвы от 29.04.2014 N 234-ПП)</w:t>
      </w:r>
    </w:p>
    <w:p w:rsidR="00545EA9" w:rsidRDefault="00545EA9" w:rsidP="00545EA9">
      <w:pPr>
        <w:pStyle w:val="ConsPlusNormal"/>
        <w:ind w:firstLine="540"/>
        <w:jc w:val="both"/>
      </w:pPr>
      <w:r>
        <w:t>19.6.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545EA9" w:rsidRDefault="00545EA9" w:rsidP="00545EA9">
      <w:pPr>
        <w:pStyle w:val="ConsPlusNormal"/>
        <w:jc w:val="both"/>
      </w:pPr>
      <w:r>
        <w:t>(п. 19.6 введен постановлением Правительства Москвы от 15.05.2015 N 275-ПП)</w:t>
      </w:r>
    </w:p>
    <w:p w:rsidR="00545EA9" w:rsidRDefault="00545EA9" w:rsidP="00545EA9">
      <w:pPr>
        <w:pStyle w:val="ConsPlusNormal"/>
        <w:ind w:firstLine="540"/>
        <w:jc w:val="both"/>
      </w:pPr>
      <w:r>
        <w:t>20.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в соответствии со следующими требованиями:</w:t>
      </w:r>
    </w:p>
    <w:p w:rsidR="00545EA9" w:rsidRDefault="00545EA9" w:rsidP="00545EA9">
      <w:pPr>
        <w:pStyle w:val="ConsPlusNormal"/>
        <w:jc w:val="both"/>
      </w:pPr>
      <w:r>
        <w:t>(в ред. постановлений Правительства Москвы от 29.04.2014 N 234-ПП, от 19.07.2016 N 430-ПП)</w:t>
      </w:r>
    </w:p>
    <w:p w:rsidR="00545EA9" w:rsidRDefault="00545EA9" w:rsidP="00545EA9">
      <w:pPr>
        <w:pStyle w:val="ConsPlusNormal"/>
        <w:ind w:firstLine="540"/>
        <w:jc w:val="both"/>
      </w:pPr>
      <w:bookmarkStart w:id="42" w:name="Par361"/>
      <w:bookmarkEnd w:id="42"/>
      <w:r>
        <w:lastRenderedPageBreak/>
        <w:t>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545EA9" w:rsidRDefault="00545EA9" w:rsidP="00545EA9">
      <w:pPr>
        <w:pStyle w:val="ConsPlusNormal"/>
        <w:jc w:val="both"/>
      </w:pPr>
      <w:r>
        <w:t>(п. 20.1 в ред. постановления Правительства Москвы от 15.05.2015 N 275-ПП)</w:t>
      </w:r>
    </w:p>
    <w:p w:rsidR="00545EA9" w:rsidRDefault="00545EA9" w:rsidP="00545EA9">
      <w:pPr>
        <w:pStyle w:val="ConsPlusNormal"/>
        <w:ind w:firstLine="540"/>
        <w:jc w:val="both"/>
      </w:pPr>
      <w:r>
        <w:t>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545EA9" w:rsidRDefault="00545EA9" w:rsidP="00545EA9">
      <w:pPr>
        <w:pStyle w:val="ConsPlusNormal"/>
        <w:ind w:firstLine="540"/>
        <w:jc w:val="both"/>
      </w:pPr>
      <w:r>
        <w:t xml:space="preserve">20.3. Непосредственно на остеклении витрины допускается размещение информационной конструкции (вывески),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При этом допускается размещение информации об </w:t>
      </w:r>
      <w:proofErr w:type="spellStart"/>
      <w:r>
        <w:t>акционных</w:t>
      </w:r>
      <w:proofErr w:type="spellEnd"/>
      <w:r>
        <w:t xml:space="preserve"> мероприятиях (акциях) с внутренней стороны витрины (не более трех строк по 0,15 м).</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bookmarkStart w:id="43" w:name="Par368"/>
      <w:bookmarkEnd w:id="43"/>
      <w:r>
        <w:t>20.4.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545EA9" w:rsidRDefault="00545EA9" w:rsidP="00545EA9">
      <w:pPr>
        <w:pStyle w:val="ConsPlusNormal"/>
        <w:ind w:firstLine="540"/>
        <w:jc w:val="both"/>
      </w:pPr>
      <w:r>
        <w:t>20.5.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545EA9" w:rsidRDefault="00545EA9" w:rsidP="00545EA9">
      <w:pPr>
        <w:pStyle w:val="ConsPlusNormal"/>
        <w:ind w:firstLine="540"/>
        <w:jc w:val="both"/>
      </w:pPr>
      <w:r>
        <w:t>- витринное пространство оформлено с использованием товаров и услуг (экспозиция товаров и услуг);</w:t>
      </w:r>
    </w:p>
    <w:p w:rsidR="00545EA9" w:rsidRDefault="00545EA9" w:rsidP="00545EA9">
      <w:pPr>
        <w:pStyle w:val="ConsPlusNormal"/>
        <w:ind w:firstLine="540"/>
        <w:jc w:val="both"/>
      </w:pPr>
      <w:r>
        <w:t>- витринное пространство освещено в темное время суток;</w:t>
      </w:r>
    </w:p>
    <w:p w:rsidR="00545EA9" w:rsidRDefault="00545EA9" w:rsidP="00545EA9">
      <w:pPr>
        <w:pStyle w:val="ConsPlusNormal"/>
        <w:ind w:firstLine="540"/>
        <w:jc w:val="both"/>
      </w:pPr>
      <w: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545EA9" w:rsidRDefault="00545EA9" w:rsidP="00545EA9">
      <w:pPr>
        <w:pStyle w:val="ConsPlusNormal"/>
        <w:jc w:val="both"/>
      </w:pPr>
      <w:r>
        <w:t>(п. 20.5 введен постановлением Правительства Москвы от 19.07.2016 N 430-ПП)</w:t>
      </w:r>
    </w:p>
    <w:p w:rsidR="00545EA9" w:rsidRDefault="00545EA9" w:rsidP="00545EA9">
      <w:pPr>
        <w:pStyle w:val="ConsPlusNormal"/>
        <w:ind w:firstLine="540"/>
        <w:jc w:val="both"/>
      </w:pPr>
      <w:r>
        <w:t xml:space="preserve">21. Организации, индивидуальные предприниматели дополнительно к информационной конструкции, указанной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размещенной на фасаде здания, строения, сооружения, вправе разместить информационную конструкцию (вывеску), указанную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крыше указанного здания, строения, сооружения в соответствии со следующими требованиями: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545EA9" w:rsidRDefault="00545EA9" w:rsidP="00545EA9">
      <w:pPr>
        <w:pStyle w:val="ConsPlusNormal"/>
        <w:ind w:firstLine="540"/>
        <w:jc w:val="both"/>
      </w:pPr>
      <w:r>
        <w:t xml:space="preserve">21.2. На крыше одного объекта может быть размещена только одна информационная конструкция, за исключением случаев размещения </w:t>
      </w:r>
      <w:proofErr w:type="spellStart"/>
      <w:r>
        <w:t>крышных</w:t>
      </w:r>
      <w:proofErr w:type="spellEnd"/>
      <w:r>
        <w:t xml:space="preserve"> конструкций на торговых, развлекательных центрах, кинотеатрах, театрах, цирках.</w:t>
      </w:r>
    </w:p>
    <w:p w:rsidR="00545EA9" w:rsidRDefault="00545EA9" w:rsidP="00545EA9">
      <w:pPr>
        <w:pStyle w:val="ConsPlusNormal"/>
        <w:ind w:firstLine="540"/>
        <w:jc w:val="both"/>
      </w:pPr>
      <w:r>
        <w:t xml:space="preserve">На торговых, развлекательных центрах, кинотеатрах, театрах, цирках допускается размещение более одной </w:t>
      </w:r>
      <w:proofErr w:type="spellStart"/>
      <w:r>
        <w:t>крышной</w:t>
      </w:r>
      <w:proofErr w:type="spellEnd"/>
      <w:r>
        <w:t xml:space="preserve"> конструкции (но не более одной </w:t>
      </w:r>
      <w:proofErr w:type="spellStart"/>
      <w:r>
        <w:t>крышной</w:t>
      </w:r>
      <w:proofErr w:type="spellEnd"/>
      <w:r>
        <w:t xml:space="preserve"> конструкции относительно каждого фасада, по отношению к которому они размещены). При этом </w:t>
      </w:r>
      <w:proofErr w:type="spellStart"/>
      <w:r>
        <w:t>крышные</w:t>
      </w:r>
      <w:proofErr w:type="spellEnd"/>
      <w:r>
        <w:t xml:space="preserve"> конструкции, размещаемые на торговых, развлекательных центрах, кинотеатрах, театрах, цирках, должны быть идентичны друг другу.</w:t>
      </w:r>
    </w:p>
    <w:p w:rsidR="00545EA9" w:rsidRDefault="00545EA9" w:rsidP="00545EA9">
      <w:pPr>
        <w:pStyle w:val="ConsPlusNormal"/>
        <w:jc w:val="both"/>
      </w:pPr>
      <w:r>
        <w:t>(п. 21.2 в ред. постановления Правительства Москвы от 29.04.2014 N 234-ПП)</w:t>
      </w:r>
    </w:p>
    <w:p w:rsidR="00545EA9" w:rsidRDefault="00545EA9" w:rsidP="00545EA9">
      <w:pPr>
        <w:pStyle w:val="ConsPlusNormal"/>
        <w:ind w:firstLine="540"/>
        <w:jc w:val="both"/>
      </w:pPr>
      <w:bookmarkStart w:id="44" w:name="Par380"/>
      <w:bookmarkEnd w:id="44"/>
      <w:r>
        <w:t xml:space="preserve">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t>стилобатной</w:t>
      </w:r>
      <w:proofErr w:type="spellEnd"/>
      <w:r>
        <w:t xml:space="preserve"> части.</w:t>
      </w:r>
    </w:p>
    <w:p w:rsidR="00545EA9" w:rsidRDefault="00545EA9" w:rsidP="00545EA9">
      <w:pPr>
        <w:pStyle w:val="ConsPlusNormal"/>
        <w:ind w:firstLine="540"/>
        <w:jc w:val="both"/>
      </w:pPr>
      <w:r>
        <w:t>21.4.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45" w:name="Par383"/>
      <w:bookmarkEnd w:id="45"/>
      <w:r>
        <w:t>21.5. Высота информационных конструкций (вывесок), размещаемых на крышах зданий, строений, сооружений, с учетом всех используемых элементов (</w:t>
      </w:r>
      <w:hyperlink w:anchor="Par305" w:tooltip="16. Вывески могут состоять из следующих элементов:" w:history="1">
        <w:r>
          <w:rPr>
            <w:color w:val="0000FF"/>
          </w:rPr>
          <w:t>пункт 16</w:t>
        </w:r>
      </w:hyperlink>
      <w:r>
        <w:t xml:space="preserve"> настоящих Правил) </w:t>
      </w:r>
      <w:r>
        <w:lastRenderedPageBreak/>
        <w:t>должна быть:</w:t>
      </w:r>
    </w:p>
    <w:p w:rsidR="00545EA9" w:rsidRDefault="00545EA9" w:rsidP="00545EA9">
      <w:pPr>
        <w:pStyle w:val="ConsPlusNormal"/>
        <w:ind w:firstLine="540"/>
        <w:jc w:val="both"/>
      </w:pPr>
      <w:r>
        <w:t>а) не более 1,80 м для 1-3-этажных объектов;</w:t>
      </w:r>
    </w:p>
    <w:p w:rsidR="00545EA9" w:rsidRDefault="00545EA9" w:rsidP="00545EA9">
      <w:pPr>
        <w:pStyle w:val="ConsPlusNormal"/>
        <w:ind w:firstLine="540"/>
        <w:jc w:val="both"/>
      </w:pPr>
      <w:r>
        <w:t>б) не более 3 м для 4-7-этажных объектов;</w:t>
      </w:r>
    </w:p>
    <w:p w:rsidR="00545EA9" w:rsidRDefault="00545EA9" w:rsidP="00545EA9">
      <w:pPr>
        <w:pStyle w:val="ConsPlusNormal"/>
        <w:ind w:firstLine="540"/>
        <w:jc w:val="both"/>
      </w:pPr>
      <w:r>
        <w:t>в) не более 4 м для 8-12-этажных объектов;</w:t>
      </w:r>
    </w:p>
    <w:p w:rsidR="00545EA9" w:rsidRDefault="00545EA9" w:rsidP="00545EA9">
      <w:pPr>
        <w:pStyle w:val="ConsPlusNormal"/>
        <w:ind w:firstLine="540"/>
        <w:jc w:val="both"/>
      </w:pPr>
      <w:r>
        <w:t>г) не более 5 м для 13-17-этажных объектов;</w:t>
      </w:r>
    </w:p>
    <w:p w:rsidR="00545EA9" w:rsidRDefault="00545EA9" w:rsidP="00545EA9">
      <w:pPr>
        <w:pStyle w:val="ConsPlusNormal"/>
        <w:ind w:firstLine="540"/>
        <w:jc w:val="both"/>
      </w:pPr>
      <w:proofErr w:type="spellStart"/>
      <w:r>
        <w:t>д</w:t>
      </w:r>
      <w:proofErr w:type="spellEnd"/>
      <w:r>
        <w:t>) не более 6 м для объектов, имеющих 18 и более этажей.</w:t>
      </w:r>
    </w:p>
    <w:p w:rsidR="00545EA9" w:rsidRDefault="00545EA9" w:rsidP="00545EA9">
      <w:pPr>
        <w:pStyle w:val="ConsPlusNormal"/>
        <w:jc w:val="both"/>
      </w:pPr>
      <w:r>
        <w:t>(п. 21.5 в ред. постановления Правительства Москвы от 29.04.2014 N 234-ПП)</w:t>
      </w:r>
    </w:p>
    <w:p w:rsidR="00545EA9" w:rsidRDefault="00545EA9" w:rsidP="00545EA9">
      <w:pPr>
        <w:pStyle w:val="ConsPlusNormal"/>
        <w:ind w:firstLine="540"/>
        <w:jc w:val="both"/>
      </w:pPr>
      <w:r>
        <w:t xml:space="preserve">21.5(1). В случае если информационная конструкция (вывеска), размещаемая на крыше здания, строения, сооружения, содержит изображение товарного знака, знака обслуживания, высота отдельных элементов информационного поля или художественных элементов указанной информационной конструкции, входящих в изображение указанного товарного знака, знака обслуживания, может превышать параметры, указанные в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пункте 21.5</w:t>
        </w:r>
      </w:hyperlink>
      <w:r>
        <w:t xml:space="preserve"> настоящих Правил, но не более чем на 1/5.</w:t>
      </w:r>
    </w:p>
    <w:p w:rsidR="00545EA9" w:rsidRDefault="00545EA9" w:rsidP="00545EA9">
      <w:pPr>
        <w:pStyle w:val="ConsPlusNormal"/>
        <w:jc w:val="both"/>
      </w:pPr>
      <w:r>
        <w:t>(п. 21.5(1) введен постановлением Правительства Москвы от 19.07.2016 N 430-ПП)</w:t>
      </w:r>
    </w:p>
    <w:p w:rsidR="00545EA9" w:rsidRDefault="00545EA9" w:rsidP="00545EA9">
      <w:pPr>
        <w:pStyle w:val="ConsPlusNormal"/>
        <w:ind w:firstLine="540"/>
        <w:jc w:val="both"/>
      </w:pPr>
      <w:bookmarkStart w:id="46" w:name="Par392"/>
      <w:bookmarkEnd w:id="46"/>
      <w:r>
        <w:t>21.6. Длина вывески, устанавливаемой на крыше объекта, не может превышать:</w:t>
      </w:r>
    </w:p>
    <w:p w:rsidR="00545EA9" w:rsidRDefault="00545EA9" w:rsidP="00545EA9">
      <w:pPr>
        <w:pStyle w:val="ConsPlusNormal"/>
        <w:ind w:firstLine="540"/>
        <w:jc w:val="both"/>
      </w:pPr>
      <w:r>
        <w:t>а) 80 процентов длины фасада, вдоль которого она размещена, при длине фасада до 35 м (включительно);</w:t>
      </w:r>
    </w:p>
    <w:p w:rsidR="00545EA9" w:rsidRDefault="00545EA9" w:rsidP="00545EA9">
      <w:pPr>
        <w:pStyle w:val="ConsPlusNormal"/>
        <w:ind w:firstLine="540"/>
        <w:jc w:val="both"/>
      </w:pPr>
      <w:r>
        <w:t>б) половины длины фасада, вдоль которого она размещена, при длине фасада свыше 35 м.</w:t>
      </w:r>
    </w:p>
    <w:p w:rsidR="00545EA9" w:rsidRDefault="00545EA9" w:rsidP="00545EA9">
      <w:pPr>
        <w:pStyle w:val="ConsPlusNormal"/>
        <w:jc w:val="both"/>
      </w:pPr>
      <w:r>
        <w:t>(п. 21.6 в ред. постановления Правительства Москвы от 19.07.2016 N 430-ПП)</w:t>
      </w:r>
    </w:p>
    <w:p w:rsidR="00545EA9" w:rsidRDefault="00545EA9" w:rsidP="00545EA9">
      <w:pPr>
        <w:pStyle w:val="ConsPlusNormal"/>
        <w:ind w:firstLine="540"/>
        <w:jc w:val="both"/>
      </w:pPr>
      <w:bookmarkStart w:id="47" w:name="Par396"/>
      <w:bookmarkEnd w:id="47"/>
      <w:r>
        <w:t xml:space="preserve">21.7. Параметры (размеры) информационных конструкций (вывесок), размещаемых на </w:t>
      </w:r>
      <w:proofErr w:type="spellStart"/>
      <w:r>
        <w:t>стилобатной</w:t>
      </w:r>
      <w:proofErr w:type="spellEnd"/>
      <w:r>
        <w:t xml:space="preserve"> части объекта, определяются в зависимости от этажности </w:t>
      </w:r>
      <w:proofErr w:type="spellStart"/>
      <w:r>
        <w:t>стилобатной</w:t>
      </w:r>
      <w:proofErr w:type="spellEnd"/>
      <w:r>
        <w:t xml:space="preserve"> части объекта в соответствии с требованиями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пунктов 21.5</w:t>
        </w:r>
      </w:hyperlink>
      <w:r>
        <w:t xml:space="preserve"> и </w:t>
      </w:r>
      <w:hyperlink w:anchor="Par392" w:tooltip="21.6. Длина вывески, устанавливаемой на крыше объекта, не может превышать:" w:history="1">
        <w:r>
          <w:rPr>
            <w:color w:val="0000FF"/>
          </w:rPr>
          <w:t>21.6</w:t>
        </w:r>
      </w:hyperlink>
      <w:r>
        <w:t xml:space="preserve"> настоящих Правил.</w:t>
      </w:r>
    </w:p>
    <w:p w:rsidR="00545EA9" w:rsidRDefault="00545EA9" w:rsidP="00545EA9">
      <w:pPr>
        <w:pStyle w:val="ConsPlusNormal"/>
        <w:ind w:firstLine="540"/>
        <w:jc w:val="both"/>
      </w:pPr>
      <w:bookmarkStart w:id="48" w:name="Par397"/>
      <w:bookmarkEnd w:id="48"/>
      <w:r>
        <w:t>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при наличии утвержденного в установленном порядке проекта реставрации и приспособления объекта культурного наследия, предусматривающего размещение указанных информационных конструкций (вывесок).</w:t>
      </w:r>
    </w:p>
    <w:p w:rsidR="00545EA9" w:rsidRDefault="00545EA9" w:rsidP="00545EA9">
      <w:pPr>
        <w:pStyle w:val="ConsPlusNormal"/>
        <w:jc w:val="both"/>
      </w:pPr>
      <w:r>
        <w:t>(п. 21.8 в ред. постановления Правительства Москвы от 19.07.2016 N 430-ПП)</w:t>
      </w:r>
    </w:p>
    <w:p w:rsidR="00545EA9" w:rsidRDefault="00545EA9" w:rsidP="00545EA9">
      <w:pPr>
        <w:pStyle w:val="ConsPlusNormal"/>
        <w:ind w:firstLine="540"/>
        <w:jc w:val="both"/>
      </w:pPr>
      <w:r>
        <w:t xml:space="preserve">21.9. Внешний вид информационных конструкций (вывесок), размещаемых на крыше здания, строения, сооружения, определяется в соответствии с </w:t>
      </w:r>
      <w:proofErr w:type="spellStart"/>
      <w:r>
        <w:t>дизайн-проектом</w:t>
      </w:r>
      <w:proofErr w:type="spellEnd"/>
      <w:r>
        <w:t xml:space="preserve">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jc w:val="both"/>
      </w:pPr>
      <w:r>
        <w:t>(п. 21.9 введен постановлением Правительства Москвы от 29.04.2014 N 234-ПП)</w:t>
      </w:r>
    </w:p>
    <w:p w:rsidR="00545EA9" w:rsidRDefault="00545EA9" w:rsidP="00545EA9">
      <w:pPr>
        <w:pStyle w:val="ConsPlusNormal"/>
        <w:ind w:firstLine="540"/>
        <w:jc w:val="both"/>
      </w:pPr>
      <w:bookmarkStart w:id="49" w:name="Par401"/>
      <w:bookmarkEnd w:id="49"/>
      <w: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соответствии с требованиями, установленными настоящими Правилами,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пропорциональности информационного поля и архитектурно-художественных элементов при размещении данной информационной конструкции (вывески) в соответствии с требованиями, установленными настоящими Правилами (за исключением </w:t>
      </w:r>
      <w:hyperlink w:anchor="Par167" w:tooltip="9. Информационные конструкции, размещаемые в городе Москв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 w:history="1">
        <w:r>
          <w:rPr>
            <w:color w:val="0000FF"/>
          </w:rPr>
          <w:t>пунктов 9</w:t>
        </w:r>
      </w:hyperlink>
      <w:r>
        <w:t xml:space="preserve"> и </w:t>
      </w:r>
      <w:hyperlink w:anchor="Par235" w:tooltip="10.2. В случае размещения вывесок на внешних поверхностях иных зданий, строений, сооружений (кроме многоквартирных домов):" w:history="1">
        <w:r>
          <w:rPr>
            <w:color w:val="0000FF"/>
          </w:rPr>
          <w:t>10.2</w:t>
        </w:r>
      </w:hyperlink>
      <w:r>
        <w:t xml:space="preserve"> настоящих Правил), размещение данных конструкций осуществляется согласно </w:t>
      </w:r>
      <w:proofErr w:type="spellStart"/>
      <w:r>
        <w:t>дизайн-проекту</w:t>
      </w:r>
      <w:proofErr w:type="spellEnd"/>
      <w:r>
        <w:t xml:space="preserve"> размещения вывески.</w:t>
      </w:r>
    </w:p>
    <w:p w:rsidR="00545EA9" w:rsidRDefault="00545EA9" w:rsidP="00545EA9">
      <w:pPr>
        <w:pStyle w:val="ConsPlusNormal"/>
        <w:jc w:val="both"/>
      </w:pPr>
      <w:r>
        <w:t>(в ред. постановлений Правительства Москвы от 29.04.2014 N 234-ПП, от 15.05.2015 N 275-ПП)</w:t>
      </w:r>
    </w:p>
    <w:p w:rsidR="00545EA9" w:rsidRDefault="00545EA9" w:rsidP="00545EA9">
      <w:pPr>
        <w:pStyle w:val="ConsPlusNormal"/>
        <w:ind w:firstLine="540"/>
        <w:jc w:val="both"/>
      </w:pPr>
      <w:r>
        <w:t xml:space="preserve">Разработка и согласование </w:t>
      </w:r>
      <w:proofErr w:type="spellStart"/>
      <w:r>
        <w:t>дизайн-проекта</w:t>
      </w:r>
      <w:proofErr w:type="spellEnd"/>
      <w:r>
        <w:t xml:space="preserve"> размещения вывески осуществляется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bookmarkStart w:id="50" w:name="Par404"/>
      <w:bookmarkEnd w:id="50"/>
      <w:r>
        <w:t xml:space="preserve">22(1). К уникальным информационным конструкциям, указанным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относятся:</w:t>
      </w:r>
    </w:p>
    <w:p w:rsidR="00545EA9" w:rsidRDefault="00545EA9" w:rsidP="00545EA9">
      <w:pPr>
        <w:pStyle w:val="ConsPlusNormal"/>
        <w:ind w:firstLine="540"/>
        <w:jc w:val="both"/>
      </w:pPr>
      <w:r>
        <w:t>- вывески, являющиеся объектом монументально-декоративного искусства (барельефы, горельефы, скульптура и т.п.);</w:t>
      </w:r>
    </w:p>
    <w:p w:rsidR="00545EA9" w:rsidRDefault="00545EA9" w:rsidP="00545EA9">
      <w:pPr>
        <w:pStyle w:val="ConsPlusNormal"/>
        <w:ind w:firstLine="540"/>
        <w:jc w:val="both"/>
      </w:pPr>
      <w:r>
        <w:t>- вывески, выполненные в технике росписи, мозаичного панно;</w:t>
      </w:r>
    </w:p>
    <w:p w:rsidR="00545EA9" w:rsidRDefault="00545EA9" w:rsidP="00545EA9">
      <w:pPr>
        <w:pStyle w:val="ConsPlusNormal"/>
        <w:ind w:firstLine="540"/>
        <w:jc w:val="both"/>
      </w:pPr>
      <w:r>
        <w:t>- вывески, исторический облик которых определен архитектурным проектом здания, реализованным до дня вступления в силу настоящего постановления;</w:t>
      </w:r>
    </w:p>
    <w:p w:rsidR="00545EA9" w:rsidRDefault="00545EA9" w:rsidP="00545EA9">
      <w:pPr>
        <w:pStyle w:val="ConsPlusNormal"/>
        <w:ind w:firstLine="540"/>
        <w:jc w:val="both"/>
      </w:pPr>
      <w:r>
        <w:t>- вывески, являющиеся архитектурными элементами и декором внешних поверхностей объекта.</w:t>
      </w:r>
    </w:p>
    <w:p w:rsidR="00545EA9" w:rsidRDefault="00545EA9" w:rsidP="00545EA9">
      <w:pPr>
        <w:pStyle w:val="ConsPlusNormal"/>
        <w:jc w:val="both"/>
      </w:pPr>
      <w:r>
        <w:t>(п. 22(1) введен постановлением Правительства Москвы от 15.05.2015 N 275-ПП)</w:t>
      </w:r>
    </w:p>
    <w:p w:rsidR="00545EA9" w:rsidRDefault="00545EA9" w:rsidP="00545EA9">
      <w:pPr>
        <w:pStyle w:val="ConsPlusNormal"/>
        <w:ind w:firstLine="540"/>
        <w:jc w:val="both"/>
      </w:pPr>
      <w:r>
        <w:t xml:space="preserve">22(2). Размещение уникальных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осуществляется согласно </w:t>
      </w:r>
      <w:proofErr w:type="spellStart"/>
      <w:r>
        <w:t>дизайн-проекту</w:t>
      </w:r>
      <w:proofErr w:type="spellEnd"/>
      <w:r>
        <w:t xml:space="preserve"> размещения вывески.</w:t>
      </w:r>
    </w:p>
    <w:p w:rsidR="00545EA9" w:rsidRDefault="00545EA9" w:rsidP="00545EA9">
      <w:pPr>
        <w:pStyle w:val="ConsPlusNormal"/>
        <w:jc w:val="both"/>
      </w:pPr>
      <w:r>
        <w:t>(п. 22(2) введен постановлением Правительства Москвы от 15.05.2015 N 275-ПП)</w:t>
      </w:r>
    </w:p>
    <w:p w:rsidR="00545EA9" w:rsidRDefault="00545EA9" w:rsidP="00545EA9">
      <w:pPr>
        <w:pStyle w:val="ConsPlusNormal"/>
        <w:ind w:firstLine="540"/>
        <w:jc w:val="both"/>
      </w:pPr>
      <w:bookmarkStart w:id="51" w:name="Par412"/>
      <w:bookmarkEnd w:id="51"/>
      <w:r>
        <w:t xml:space="preserve">23. Местоположение и параметры (размеры)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545EA9" w:rsidRDefault="00545EA9" w:rsidP="00545EA9">
      <w:pPr>
        <w:pStyle w:val="ConsPlusNormal"/>
        <w:ind w:firstLine="540"/>
        <w:jc w:val="both"/>
      </w:pPr>
      <w:r>
        <w:t xml:space="preserve">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внешних поверхностях нестационарных торговых объектов площадью более 12 кв. м, а также иных сооружений осуществляется в соответствии с </w:t>
      </w:r>
      <w:hyperlink w:anchor="Par207" w:tooltip="10. При размещении в городе Москве информационных конструкций (вывесок), указанных в пункте 3.5 настоящих Правил, запрещается:" w:history="1">
        <w:r>
          <w:rPr>
            <w:color w:val="0000FF"/>
          </w:rPr>
          <w:t>пунктами 10</w:t>
        </w:r>
      </w:hyperlink>
      <w:r>
        <w:t>-</w:t>
      </w:r>
      <w:hyperlink w:anchor="Par401" w:tooltip="22.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3.5.1 настоящих Правил, в соответствии с требованиями, установленными настоящими Правилами, а также в " w:history="1">
        <w:r>
          <w:rPr>
            <w:color w:val="0000FF"/>
          </w:rPr>
          <w:t>22</w:t>
        </w:r>
      </w:hyperlink>
      <w:r>
        <w:t xml:space="preserve"> настоящих Правил.</w:t>
      </w:r>
    </w:p>
    <w:p w:rsidR="00545EA9" w:rsidRDefault="00545EA9" w:rsidP="00545EA9">
      <w:pPr>
        <w:pStyle w:val="ConsPlusNormal"/>
        <w:ind w:firstLine="540"/>
        <w:jc w:val="both"/>
      </w:pPr>
      <w: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jc w:val="both"/>
      </w:pPr>
    </w:p>
    <w:p w:rsidR="00545EA9" w:rsidRDefault="00545EA9" w:rsidP="00545EA9">
      <w:pPr>
        <w:pStyle w:val="ConsPlusNormal"/>
        <w:jc w:val="center"/>
        <w:outlineLvl w:val="1"/>
      </w:pPr>
      <w:bookmarkStart w:id="52" w:name="Par417"/>
      <w:bookmarkEnd w:id="52"/>
      <w:r>
        <w:t>III. Особенности размещения информационных конструкций</w:t>
      </w:r>
    </w:p>
    <w:p w:rsidR="00545EA9" w:rsidRDefault="00545EA9" w:rsidP="00545EA9">
      <w:pPr>
        <w:pStyle w:val="ConsPlusNormal"/>
        <w:jc w:val="center"/>
      </w:pPr>
      <w:r>
        <w:t xml:space="preserve">(вывесок) в соответствии с </w:t>
      </w:r>
      <w:proofErr w:type="spellStart"/>
      <w:r>
        <w:t>дизайн-проектом</w:t>
      </w:r>
      <w:proofErr w:type="spellEnd"/>
    </w:p>
    <w:p w:rsidR="00545EA9" w:rsidRDefault="00545EA9" w:rsidP="00545EA9">
      <w:pPr>
        <w:pStyle w:val="ConsPlusNormal"/>
        <w:jc w:val="center"/>
      </w:pPr>
      <w:r>
        <w:t>размещения вывески</w:t>
      </w:r>
    </w:p>
    <w:p w:rsidR="00545EA9" w:rsidRDefault="00545EA9" w:rsidP="00545EA9">
      <w:pPr>
        <w:pStyle w:val="ConsPlusNormal"/>
        <w:jc w:val="both"/>
      </w:pPr>
    </w:p>
    <w:p w:rsidR="00545EA9" w:rsidRDefault="00545EA9" w:rsidP="00545EA9">
      <w:pPr>
        <w:pStyle w:val="ConsPlusNormal"/>
        <w:ind w:firstLine="540"/>
        <w:jc w:val="both"/>
      </w:pPr>
      <w:r>
        <w:t>24. Дизайн-проект размещения вывески, в том числе отдельно стоящих конструкций, подлежит согласованию с Комитетом по архитектуре и градостроительству города Москвы в порядке, установленном Правительством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размещенной в соответствии с требованиями Правил установки и эксплуатации рекламных конструкций в городе Москве, утвержденных Правительством Москвы, информация о размещении указанной конструкции также отражается в соответствующем </w:t>
      </w:r>
      <w:proofErr w:type="spellStart"/>
      <w:r>
        <w:t>дизайн-проекте</w:t>
      </w:r>
      <w:proofErr w:type="spellEnd"/>
      <w:r>
        <w:t>.</w:t>
      </w:r>
    </w:p>
    <w:p w:rsidR="00545EA9" w:rsidRDefault="00545EA9" w:rsidP="00545EA9">
      <w:pPr>
        <w:pStyle w:val="ConsPlusNormal"/>
        <w:jc w:val="both"/>
      </w:pPr>
      <w:r>
        <w:t>(абзац введен постановлением Правительства Москвы от 29.04.2014 N 234-ПП; в ред. постановления Правительства Москвы от 19.07.2016 N 430-ПП)</w:t>
      </w:r>
    </w:p>
    <w:p w:rsidR="00545EA9" w:rsidRDefault="00545EA9" w:rsidP="00545EA9">
      <w:pPr>
        <w:pStyle w:val="ConsPlusNormal"/>
        <w:ind w:firstLine="540"/>
        <w:jc w:val="both"/>
      </w:pPr>
      <w:r>
        <w:t xml:space="preserve">В </w:t>
      </w:r>
      <w:proofErr w:type="spellStart"/>
      <w:r>
        <w:t>дизайн-проекте</w:t>
      </w:r>
      <w:proofErr w:type="spellEnd"/>
      <w:r>
        <w:t xml:space="preserve">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порядке, установленном Правительством Москвы.</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 xml:space="preserve">Дизайн-проект размещения вывесок при размещении ценовых табло АЗС подлежит согласованию с Департаментом транспорта и развития дорожно-транспортной инфраструктуры города Москвы в рамках межведомственного информационного взаимодействия при предоставлении Комитетом по архитектуре и градостроительству города Москвы государственной услуги "Согласование </w:t>
      </w:r>
      <w:proofErr w:type="spellStart"/>
      <w:r>
        <w:t>дизайн-проекта</w:t>
      </w:r>
      <w:proofErr w:type="spellEnd"/>
      <w:r>
        <w:t xml:space="preserve"> размещения вывески".</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25. Критериями оценки </w:t>
      </w:r>
      <w:proofErr w:type="spellStart"/>
      <w:r>
        <w:t>дизайн-проекта</w:t>
      </w:r>
      <w:proofErr w:type="spellEnd"/>
      <w:r>
        <w:t xml:space="preserve"> размещения вывески на соответствие внешнему архитектурно-художественному облику города Москвы являются:</w:t>
      </w:r>
    </w:p>
    <w:p w:rsidR="00545EA9" w:rsidRDefault="00545EA9" w:rsidP="00545EA9">
      <w:pPr>
        <w:pStyle w:val="ConsPlusNormal"/>
        <w:ind w:firstLine="540"/>
        <w:jc w:val="both"/>
      </w:pPr>
      <w:r>
        <w:t>- обеспечение сохранности внешнего архитектурно-художественного облика города Москвы;</w:t>
      </w:r>
    </w:p>
    <w:p w:rsidR="00545EA9" w:rsidRDefault="00545EA9" w:rsidP="00545EA9">
      <w:pPr>
        <w:pStyle w:val="ConsPlusNormal"/>
        <w:ind w:firstLine="540"/>
        <w:jc w:val="both"/>
      </w:pPr>
      <w: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545EA9" w:rsidRDefault="00545EA9" w:rsidP="00545EA9">
      <w:pPr>
        <w:pStyle w:val="ConsPlusNormal"/>
        <w:ind w:firstLine="540"/>
        <w:jc w:val="both"/>
      </w:pPr>
      <w:r>
        <w:t>- привязка настенных конструкций к композиционным осям конструктивных элементов фасадов объектов;</w:t>
      </w:r>
    </w:p>
    <w:p w:rsidR="00545EA9" w:rsidRDefault="00545EA9" w:rsidP="00545EA9">
      <w:pPr>
        <w:pStyle w:val="ConsPlusNormal"/>
        <w:ind w:firstLine="540"/>
        <w:jc w:val="both"/>
      </w:pPr>
      <w:r>
        <w:t>- соблюдение единой горизонтальной оси размещения настенных конструкций с иными настенными конструкциями в пределах фасада объекта;</w:t>
      </w:r>
    </w:p>
    <w:p w:rsidR="00545EA9" w:rsidRDefault="00545EA9" w:rsidP="00545EA9">
      <w:pPr>
        <w:pStyle w:val="ConsPlusNormal"/>
        <w:ind w:firstLine="540"/>
        <w:jc w:val="both"/>
      </w:pPr>
      <w: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545EA9" w:rsidRDefault="00545EA9" w:rsidP="00545EA9">
      <w:pPr>
        <w:pStyle w:val="ConsPlusNormal"/>
        <w:ind w:firstLine="540"/>
        <w:jc w:val="both"/>
      </w:pPr>
      <w:r>
        <w:t>- обоснованность использования вертикального формата в вывесках;</w:t>
      </w:r>
    </w:p>
    <w:p w:rsidR="00545EA9" w:rsidRDefault="00545EA9" w:rsidP="00545EA9">
      <w:pPr>
        <w:pStyle w:val="ConsPlusNormal"/>
        <w:ind w:firstLine="540"/>
        <w:jc w:val="both"/>
      </w:pPr>
      <w:r>
        <w:t>- обоснованность количества и местоположения информационных конструкций, в том числе отдельно стоящих информационных конструкций;</w:t>
      </w:r>
    </w:p>
    <w:p w:rsidR="00545EA9" w:rsidRDefault="00545EA9" w:rsidP="00545EA9">
      <w:pPr>
        <w:pStyle w:val="ConsPlusNormal"/>
        <w:ind w:firstLine="540"/>
        <w:jc w:val="both"/>
      </w:pPr>
      <w:r>
        <w:t>- обоснованность использования предлагаемого типа конструкций;</w:t>
      </w:r>
    </w:p>
    <w:p w:rsidR="00545EA9" w:rsidRDefault="00545EA9" w:rsidP="00545EA9">
      <w:pPr>
        <w:pStyle w:val="ConsPlusNormal"/>
        <w:ind w:firstLine="540"/>
        <w:jc w:val="both"/>
      </w:pPr>
      <w:r>
        <w:t xml:space="preserve">- обоснованность параметров (размеров) отдельно стоящих информационных конструкций, их </w:t>
      </w:r>
      <w:proofErr w:type="spellStart"/>
      <w:r>
        <w:t>сомасштабность</w:t>
      </w:r>
      <w:proofErr w:type="spellEnd"/>
      <w:r>
        <w:t xml:space="preserve"> окружающей застройке;</w:t>
      </w:r>
    </w:p>
    <w:p w:rsidR="00545EA9" w:rsidRDefault="00545EA9" w:rsidP="00545EA9">
      <w:pPr>
        <w:pStyle w:val="ConsPlusNormal"/>
        <w:ind w:firstLine="540"/>
        <w:jc w:val="both"/>
      </w:pPr>
      <w:r>
        <w:lastRenderedPageBreak/>
        <w:t>- учет колористического решения внешних поверхностей объекта при размещении информационной конструкции (вывески);</w:t>
      </w:r>
    </w:p>
    <w:p w:rsidR="00545EA9" w:rsidRDefault="00545EA9" w:rsidP="00545EA9">
      <w:pPr>
        <w:pStyle w:val="ConsPlusNormal"/>
        <w:ind w:firstLine="540"/>
        <w:jc w:val="both"/>
      </w:pPr>
      <w: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545EA9" w:rsidRDefault="00545EA9" w:rsidP="00545EA9">
      <w:pPr>
        <w:pStyle w:val="ConsPlusNormal"/>
        <w:ind w:firstLine="540"/>
        <w:jc w:val="both"/>
      </w:pPr>
      <w:r>
        <w:t xml:space="preserve">Оценка </w:t>
      </w:r>
      <w:proofErr w:type="spellStart"/>
      <w:r>
        <w:t>дизайн-проекта</w:t>
      </w:r>
      <w:proofErr w:type="spellEnd"/>
      <w:r>
        <w:t xml:space="preserve"> размещения вывески на внешних поверхностях здания, строения, сооружения осуществляется с учетом ранее согласованных </w:t>
      </w:r>
      <w:proofErr w:type="spellStart"/>
      <w:r>
        <w:t>дизайн-проектов</w:t>
      </w:r>
      <w:proofErr w:type="spellEnd"/>
      <w:r>
        <w:t xml:space="preserve">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установленных в соответствии с Правилами установки и эксплуатации рекламных конструкций в городе Москве, утвержденными Правительством Москвы.</w:t>
      </w:r>
    </w:p>
    <w:p w:rsidR="00545EA9" w:rsidRDefault="00545EA9" w:rsidP="00545EA9">
      <w:pPr>
        <w:pStyle w:val="ConsPlusNormal"/>
        <w:jc w:val="both"/>
      </w:pPr>
      <w:r>
        <w:t>(п. 25 в ред. постановления Правительства Москвы от 19.07.2016 N 430-ПП)</w:t>
      </w:r>
    </w:p>
    <w:p w:rsidR="00545EA9" w:rsidRDefault="00545EA9" w:rsidP="00545EA9">
      <w:pPr>
        <w:pStyle w:val="ConsPlusNormal"/>
        <w:ind w:firstLine="540"/>
        <w:jc w:val="both"/>
      </w:pPr>
      <w:r>
        <w:t xml:space="preserve">25(1). Критериями оценки </w:t>
      </w:r>
      <w:proofErr w:type="spellStart"/>
      <w:r>
        <w:t>дизайн-проекта</w:t>
      </w:r>
      <w:proofErr w:type="spellEnd"/>
      <w:r>
        <w:t xml:space="preserve"> размещения ценовых табло АЗС Департаментом транспорта и развития дорожно-транспортной инфраструктуры города Москвы являются:</w:t>
      </w:r>
    </w:p>
    <w:p w:rsidR="00545EA9" w:rsidRDefault="00545EA9" w:rsidP="00545EA9">
      <w:pPr>
        <w:pStyle w:val="ConsPlusNormal"/>
        <w:ind w:firstLine="540"/>
        <w:jc w:val="both"/>
      </w:pPr>
      <w:r>
        <w:t>- обеспечение видимости на автомобильной дороге;</w:t>
      </w:r>
    </w:p>
    <w:p w:rsidR="00545EA9" w:rsidRDefault="00545EA9" w:rsidP="00545EA9">
      <w:pPr>
        <w:pStyle w:val="ConsPlusNormal"/>
        <w:ind w:firstLine="540"/>
        <w:jc w:val="both"/>
      </w:pPr>
      <w:r>
        <w:t>- обеспечение видимости дорожных знаков, светофоров и других технических средств организации дорожного движения;</w:t>
      </w:r>
    </w:p>
    <w:p w:rsidR="00545EA9" w:rsidRDefault="00545EA9" w:rsidP="00545EA9">
      <w:pPr>
        <w:pStyle w:val="ConsPlusNormal"/>
        <w:ind w:firstLine="540"/>
        <w:jc w:val="both"/>
      </w:pPr>
      <w:r>
        <w:t>- отсутствие сходства ценовых табло АЗС с дорожными знаками или техническими средствами организации дорожного движения;</w:t>
      </w:r>
    </w:p>
    <w:p w:rsidR="00545EA9" w:rsidRDefault="00545EA9" w:rsidP="00545EA9">
      <w:pPr>
        <w:pStyle w:val="ConsPlusNormal"/>
        <w:ind w:firstLine="540"/>
        <w:jc w:val="both"/>
      </w:pPr>
      <w:r>
        <w:t>- отсутствие возможности отвлечения внимания и ослепления участников дорожного движения.</w:t>
      </w:r>
    </w:p>
    <w:p w:rsidR="00545EA9" w:rsidRDefault="00545EA9" w:rsidP="00545EA9">
      <w:pPr>
        <w:pStyle w:val="ConsPlusNormal"/>
        <w:jc w:val="both"/>
      </w:pPr>
      <w:r>
        <w:t>(п. 25(1) введен постановлением Правительства Москвы от 19.07.2016 N 430-ПП)</w:t>
      </w:r>
    </w:p>
    <w:p w:rsidR="00545EA9" w:rsidRDefault="00545EA9" w:rsidP="00545EA9">
      <w:pPr>
        <w:pStyle w:val="ConsPlusNormal"/>
        <w:ind w:firstLine="540"/>
        <w:jc w:val="both"/>
      </w:pPr>
      <w:r>
        <w:t xml:space="preserve">26. Согласование в установленном порядке с Комитетом по архитектуре и градостроительству города Москвы </w:t>
      </w:r>
      <w:proofErr w:type="spellStart"/>
      <w:r>
        <w:t>дизайн-проекта</w:t>
      </w:r>
      <w:proofErr w:type="spellEnd"/>
      <w:r>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545EA9" w:rsidRDefault="00545EA9" w:rsidP="00545EA9">
      <w:pPr>
        <w:pStyle w:val="ConsPlusNormal"/>
        <w:ind w:firstLine="540"/>
        <w:jc w:val="both"/>
      </w:pPr>
      <w:r>
        <w:t xml:space="preserve">При согласовании Комитетом по архитектуре и градостроительству города Москвы </w:t>
      </w:r>
      <w:proofErr w:type="spellStart"/>
      <w:r>
        <w:t>дизайн-проекта</w:t>
      </w:r>
      <w:proofErr w:type="spellEnd"/>
      <w:r>
        <w:t xml:space="preserve"> размещения вывески предыдущее согласование </w:t>
      </w:r>
      <w:proofErr w:type="spellStart"/>
      <w:r>
        <w:t>дизайн-проекта</w:t>
      </w:r>
      <w:proofErr w:type="spellEnd"/>
      <w:r>
        <w:t xml:space="preserve"> размещения такой вывески прекращает действие.</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IV. Требования к размещению информационных конструкций</w:t>
      </w:r>
    </w:p>
    <w:p w:rsidR="00545EA9" w:rsidRDefault="00545EA9" w:rsidP="00545EA9">
      <w:pPr>
        <w:pStyle w:val="ConsPlusNormal"/>
        <w:jc w:val="center"/>
      </w:pPr>
      <w:r>
        <w:t>(вывесок), указанных в пункте 3.5.2 настоящих Правил,</w:t>
      </w:r>
    </w:p>
    <w:p w:rsidR="00545EA9" w:rsidRDefault="00545EA9" w:rsidP="00545EA9">
      <w:pPr>
        <w:pStyle w:val="ConsPlusNormal"/>
        <w:jc w:val="center"/>
      </w:pPr>
      <w:r>
        <w:t>в соответствии с Законом Российской Федерации от 7 февраля</w:t>
      </w:r>
    </w:p>
    <w:p w:rsidR="00545EA9" w:rsidRDefault="00545EA9" w:rsidP="00545EA9">
      <w:pPr>
        <w:pStyle w:val="ConsPlusNormal"/>
        <w:jc w:val="center"/>
      </w:pPr>
      <w:r>
        <w:t>1992 г. N 2300-1 "О защите прав потребителей"</w:t>
      </w:r>
    </w:p>
    <w:p w:rsidR="00545EA9" w:rsidRDefault="00545EA9" w:rsidP="00545EA9">
      <w:pPr>
        <w:pStyle w:val="ConsPlusNormal"/>
        <w:jc w:val="both"/>
      </w:pPr>
    </w:p>
    <w:p w:rsidR="00545EA9" w:rsidRDefault="00545EA9" w:rsidP="00545EA9">
      <w:pPr>
        <w:pStyle w:val="ConsPlusNormal"/>
        <w:ind w:firstLine="540"/>
        <w:jc w:val="both"/>
      </w:pPr>
      <w:bookmarkStart w:id="53" w:name="Par458"/>
      <w:bookmarkEnd w:id="53"/>
      <w:r>
        <w:t xml:space="preserve">27. 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545EA9" w:rsidRDefault="00545EA9" w:rsidP="00545EA9">
      <w:pPr>
        <w:pStyle w:val="ConsPlusNormal"/>
        <w:ind w:firstLine="540"/>
        <w:jc w:val="both"/>
      </w:pPr>
      <w:r>
        <w:t xml:space="preserve">Дополнительно к информационной конструкции, указанной в </w:t>
      </w:r>
      <w:hyperlink w:anchor="Par458" w:tooltip="27. 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 w:history="1">
        <w:r>
          <w:rPr>
            <w:color w:val="0000FF"/>
          </w:rPr>
          <w:t>абзаце первом</w:t>
        </w:r>
      </w:hyperlink>
      <w:r>
        <w:t xml:space="preserve"> настоящего пункта, организации, индивидуальные предприниматели вправе разместить информационную конструкцию (вывеску), указанную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Размеры (параметры) данных информационных конструкций определяются в соответствии с </w:t>
      </w:r>
      <w:hyperlink w:anchor="Par464" w:tooltip="30. Информационная конструкция (вывеска), указанная в пункте 3.5.2 настоящих Правил, состоит из информационного поля (текстовой части)." w:history="1">
        <w:r>
          <w:rPr>
            <w:color w:val="0000FF"/>
          </w:rPr>
          <w:t>пунктом 30</w:t>
        </w:r>
      </w:hyperlink>
      <w:r>
        <w:t xml:space="preserve">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28. 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w:t>
      </w:r>
    </w:p>
    <w:p w:rsidR="00545EA9" w:rsidRDefault="00545EA9" w:rsidP="00545EA9">
      <w:pPr>
        <w:pStyle w:val="ConsPlusNormal"/>
        <w:ind w:firstLine="540"/>
        <w:jc w:val="both"/>
      </w:pPr>
      <w:r>
        <w:t>29. Расстояние от уровня земли (пола входной группы) до верхнего края информационной конструкции (вывески) не должно превышать 2 м.</w:t>
      </w:r>
    </w:p>
    <w:p w:rsidR="00545EA9" w:rsidRDefault="00545EA9" w:rsidP="00545EA9">
      <w:pPr>
        <w:pStyle w:val="ConsPlusNormal"/>
        <w:ind w:firstLine="540"/>
        <w:jc w:val="both"/>
      </w:pPr>
      <w:r>
        <w:t>Вывеска размещается на единой горизонтальной оси с иными аналогичными информационными конструкциями в пределах плоскости фасада.</w:t>
      </w:r>
    </w:p>
    <w:p w:rsidR="00545EA9" w:rsidRDefault="00545EA9" w:rsidP="00545EA9">
      <w:pPr>
        <w:pStyle w:val="ConsPlusNormal"/>
        <w:ind w:firstLine="540"/>
        <w:jc w:val="both"/>
      </w:pPr>
      <w:bookmarkStart w:id="54" w:name="Par464"/>
      <w:bookmarkEnd w:id="54"/>
      <w:r>
        <w:t xml:space="preserve">30. Информационная конструкция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состоит из информационного поля (текстовой части).</w:t>
      </w:r>
    </w:p>
    <w:p w:rsidR="00545EA9" w:rsidRDefault="00545EA9" w:rsidP="00545EA9">
      <w:pPr>
        <w:pStyle w:val="ConsPlusNormal"/>
        <w:ind w:firstLine="540"/>
        <w:jc w:val="both"/>
      </w:pPr>
      <w:bookmarkStart w:id="55" w:name="Par465"/>
      <w:bookmarkEnd w:id="55"/>
      <w:r>
        <w:t>Допустимый размер вывески составляет:</w:t>
      </w:r>
    </w:p>
    <w:p w:rsidR="00545EA9" w:rsidRDefault="00545EA9" w:rsidP="00545EA9">
      <w:pPr>
        <w:pStyle w:val="ConsPlusNormal"/>
        <w:ind w:firstLine="540"/>
        <w:jc w:val="both"/>
      </w:pPr>
      <w:r>
        <w:lastRenderedPageBreak/>
        <w:t>- не более 0,60 м по длине;</w:t>
      </w:r>
    </w:p>
    <w:p w:rsidR="00545EA9" w:rsidRDefault="00545EA9" w:rsidP="00545EA9">
      <w:pPr>
        <w:pStyle w:val="ConsPlusNormal"/>
        <w:ind w:firstLine="540"/>
        <w:jc w:val="both"/>
      </w:pPr>
      <w:r>
        <w:t>- не более 0,40 м по высоте.</w:t>
      </w:r>
    </w:p>
    <w:p w:rsidR="00545EA9" w:rsidRDefault="00545EA9" w:rsidP="00545EA9">
      <w:pPr>
        <w:pStyle w:val="ConsPlusNormal"/>
        <w:ind w:firstLine="540"/>
        <w:jc w:val="both"/>
      </w:pPr>
      <w:r>
        <w:t>При этом высота букв, знаков, размещаемых на данной информационной конструкции (вывеске), не должна превышать 0,10 м.</w:t>
      </w:r>
    </w:p>
    <w:p w:rsidR="00545EA9" w:rsidRDefault="00545EA9" w:rsidP="00545EA9">
      <w:pPr>
        <w:pStyle w:val="ConsPlusNormal"/>
        <w:ind w:firstLine="540"/>
        <w:jc w:val="both"/>
      </w:pPr>
      <w:r>
        <w:t xml:space="preserve">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545EA9" w:rsidRDefault="00545EA9" w:rsidP="00545EA9">
      <w:pPr>
        <w:pStyle w:val="ConsPlusNormal"/>
        <w:ind w:firstLine="540"/>
        <w:jc w:val="both"/>
      </w:pPr>
      <w:r>
        <w:t>- по высоте - 0,40 м;</w:t>
      </w:r>
    </w:p>
    <w:p w:rsidR="00545EA9" w:rsidRDefault="00545EA9" w:rsidP="00545EA9">
      <w:pPr>
        <w:pStyle w:val="ConsPlusNormal"/>
        <w:ind w:firstLine="540"/>
        <w:jc w:val="both"/>
      </w:pPr>
      <w:r>
        <w:t>- по длине - 0,30 м.</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При наличии на дверях входных групп вывески,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 3.5.1</w:t>
        </w:r>
      </w:hyperlink>
      <w:r>
        <w:t xml:space="preserve">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bookmarkStart w:id="56" w:name="Par475"/>
      <w:bookmarkEnd w:id="56"/>
      <w:r>
        <w:t xml:space="preserve">31.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устанавливаемых на фасадах объекта перед одним входом, не должна превышать 2 кв. м.</w:t>
      </w:r>
    </w:p>
    <w:p w:rsidR="00545EA9" w:rsidRDefault="00545EA9" w:rsidP="00545EA9">
      <w:pPr>
        <w:pStyle w:val="ConsPlusNormal"/>
        <w:ind w:firstLine="540"/>
        <w:jc w:val="both"/>
      </w:pPr>
      <w:r>
        <w:t xml:space="preserve">При этом параметры (размеры) вывесок, размещаемых перед одним входом, должны быть идентичными и не превышать размеры, установленные в </w:t>
      </w:r>
      <w:hyperlink w:anchor="Par465" w:tooltip="Допустимый размер вывески составляет:" w:history="1">
        <w:r>
          <w:rPr>
            <w:color w:val="0000FF"/>
          </w:rPr>
          <w:t>абзаце втором пункта 30</w:t>
        </w:r>
      </w:hyperlink>
      <w:r>
        <w:t xml:space="preserve">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545EA9" w:rsidRDefault="00545EA9" w:rsidP="00545EA9">
      <w:pPr>
        <w:pStyle w:val="ConsPlusNormal"/>
        <w:ind w:firstLine="540"/>
        <w:jc w:val="both"/>
      </w:pPr>
      <w:r>
        <w:t xml:space="preserve">32. 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могут быть размещены на остеклении витрины методом нанесения трафаретной печати или иными аналогичными методами.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При этом размеры указанных вывесок не могут превышать 0,30 м - по длине и 0,20 м - по высоте.</w:t>
      </w:r>
    </w:p>
    <w:p w:rsidR="00545EA9" w:rsidRDefault="00545EA9" w:rsidP="00545EA9">
      <w:pPr>
        <w:pStyle w:val="ConsPlusNormal"/>
        <w:ind w:firstLine="540"/>
        <w:jc w:val="both"/>
      </w:pPr>
      <w:r>
        <w:t xml:space="preserve">Размещение на остеклении витрин нескольких вывесок в случае, указанном в </w:t>
      </w:r>
      <w:hyperlink w:anchor="Par475" w:tooltip="31.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5.2 настоящих Правил, устанавливаемых на фасадах объекта перед одним входом, не должна прев" w:history="1">
        <w:r>
          <w:rPr>
            <w:color w:val="0000FF"/>
          </w:rPr>
          <w:t>абзаце первом пункта 31</w:t>
        </w:r>
      </w:hyperlink>
      <w:r>
        <w:t xml:space="preserve"> настоящих Правил, допускается при условии наличия между ними расстояния не менее 0,15 м и общего количества указанных вывесок - не более четырех.</w:t>
      </w:r>
    </w:p>
    <w:p w:rsidR="00545EA9" w:rsidRDefault="00545EA9" w:rsidP="00545EA9">
      <w:pPr>
        <w:pStyle w:val="ConsPlusNormal"/>
        <w:ind w:firstLine="540"/>
        <w:jc w:val="both"/>
      </w:pPr>
      <w:bookmarkStart w:id="57" w:name="Par481"/>
      <w:bookmarkEnd w:id="57"/>
      <w:r>
        <w:t xml:space="preserve">33. Размещение информационных конструкций (вывесок),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на оконных проемах не допускается.</w:t>
      </w:r>
    </w:p>
    <w:p w:rsidR="00545EA9" w:rsidRDefault="00545EA9" w:rsidP="00545EA9">
      <w:pPr>
        <w:pStyle w:val="ConsPlusNormal"/>
        <w:ind w:firstLine="540"/>
        <w:jc w:val="both"/>
      </w:pPr>
      <w:r>
        <w:t xml:space="preserve">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могут иметь внутреннюю подсветку.</w:t>
      </w:r>
    </w:p>
    <w:p w:rsidR="00545EA9" w:rsidRDefault="00545EA9" w:rsidP="00545EA9">
      <w:pPr>
        <w:pStyle w:val="ConsPlusNormal"/>
        <w:jc w:val="both"/>
      </w:pPr>
    </w:p>
    <w:p w:rsidR="00545EA9" w:rsidRDefault="00545EA9" w:rsidP="00545EA9">
      <w:pPr>
        <w:pStyle w:val="ConsPlusNormal"/>
        <w:jc w:val="center"/>
        <w:outlineLvl w:val="1"/>
      </w:pPr>
      <w:r>
        <w:t>V. Контроль за выполнением требований к размещению</w:t>
      </w:r>
    </w:p>
    <w:p w:rsidR="00545EA9" w:rsidRDefault="00545EA9" w:rsidP="00545EA9">
      <w:pPr>
        <w:pStyle w:val="ConsPlusNormal"/>
        <w:jc w:val="center"/>
      </w:pPr>
      <w:r>
        <w:t>информационных конструкций (вывесок).</w:t>
      </w:r>
    </w:p>
    <w:p w:rsidR="00545EA9" w:rsidRDefault="00545EA9" w:rsidP="00545EA9">
      <w:pPr>
        <w:pStyle w:val="ConsPlusNormal"/>
        <w:jc w:val="center"/>
      </w:pPr>
      <w:r>
        <w:t>Демонтаж информационных конструкций (вывесок)</w:t>
      </w:r>
    </w:p>
    <w:p w:rsidR="00545EA9" w:rsidRDefault="00545EA9" w:rsidP="00545EA9">
      <w:pPr>
        <w:pStyle w:val="ConsPlusNormal"/>
        <w:jc w:val="both"/>
      </w:pPr>
    </w:p>
    <w:p w:rsidR="00545EA9" w:rsidRDefault="00545EA9" w:rsidP="00545EA9">
      <w:pPr>
        <w:pStyle w:val="ConsPlusNormal"/>
        <w:ind w:firstLine="540"/>
        <w:jc w:val="both"/>
      </w:pPr>
      <w:r>
        <w:t>34. Контроль за выполнением требований к размещению вывесок, а также выявление вывесок, не соответствующих требованиям настоящих Правил, осуществляется Объединением административно-технических инспекций города Москвы в рамках полномочий по контролю в сфере благоустройства.</w:t>
      </w:r>
    </w:p>
    <w:p w:rsidR="00545EA9" w:rsidRDefault="00545EA9" w:rsidP="00545EA9">
      <w:pPr>
        <w:pStyle w:val="ConsPlusNormal"/>
        <w:ind w:firstLine="540"/>
        <w:jc w:val="both"/>
      </w:pPr>
      <w:r>
        <w:t>При осуществлении контроля за выполнением требований к размещению вывесок Объединение административно-технических инспекций города Москвы выдает Департаменту средств массовой информации и рекламы города Москвы предписания о демонтаже вывесок, не соответствующих установленным требованиям.</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Объединение административно-технических инспекций города Москвы вправе направлять запросы об оценке соблюдения требований к организации искусственного освещения при размещении вывесок в Департамент топливно-энергетического хозяйства города Москвы. Департамент топливно-энергетического хозяйства города Москвы в срок не позднее 10 рабочих дней проводит оценку соблюдения требований к организации искусственного освещения при размещении вывесок.</w:t>
      </w:r>
    </w:p>
    <w:p w:rsidR="00545EA9" w:rsidRDefault="00545EA9" w:rsidP="00545EA9">
      <w:pPr>
        <w:pStyle w:val="ConsPlusNormal"/>
        <w:jc w:val="both"/>
      </w:pPr>
      <w:r>
        <w:t>(абзац введен постановлением Правительства Москвы от 27.08.2014 N 496-ПП)</w:t>
      </w:r>
    </w:p>
    <w:p w:rsidR="00545EA9" w:rsidRDefault="00545EA9" w:rsidP="00545EA9">
      <w:pPr>
        <w:pStyle w:val="ConsPlusNormal"/>
        <w:ind w:firstLine="540"/>
        <w:jc w:val="both"/>
      </w:pPr>
      <w:r>
        <w:t>При выявлении Департаментом топливно-энергетического хозяйства города Москвы нарушений соблюдения требований к организации искусственного освещения при размещении вывесок указанные вывески подлежат демонтажу.</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Департамент топливно-энергетического хозяйства города Москвы в случае выявления вывесок, не соответствующих установленным требованиям, в семидневный срок направляет </w:t>
      </w:r>
      <w:r>
        <w:lastRenderedPageBreak/>
        <w:t>информацию о выявлении указанных вывесок в Объединение административно-технических инспекций города Москвы.</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35. Выявление вывесок, не соответствующих установленным требованиям, осуществляется Департаментом средств массовой информации и рекламы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Департамент средств массовой информации и рекламы города Москвы в случае выявления вывесок, не соответствующих установленным требованиям, в семидневный срок направляет информацию о выявлении указанных вывесок в Объединение административно-технических инспекций города Москвы.</w:t>
      </w:r>
    </w:p>
    <w:p w:rsidR="00545EA9" w:rsidRDefault="00545EA9" w:rsidP="00545EA9">
      <w:pPr>
        <w:pStyle w:val="ConsPlusNormal"/>
        <w:jc w:val="both"/>
      </w:pPr>
      <w:r>
        <w:t>(в ред. постановлений Правительства Москвы от 29.04.2014 N 234-ПП, от 27.08.2014 N 496-ПП)</w:t>
      </w:r>
    </w:p>
    <w:p w:rsidR="00545EA9" w:rsidRDefault="00545EA9" w:rsidP="00545EA9">
      <w:pPr>
        <w:pStyle w:val="ConsPlusNormal"/>
        <w:ind w:firstLine="540"/>
        <w:jc w:val="both"/>
      </w:pPr>
      <w:r>
        <w:t>36. Объединение административно-технических инспекций города Москвы проводит проверку сведений о выявлении вывески, не соответствующей установленным требованиям, и в случае их подтверждения выдает Департаменту средств массовой информации и рекламы города Москвы предписание о демонтаже такой вывески в следующих случаях:</w:t>
      </w:r>
    </w:p>
    <w:p w:rsidR="00545EA9" w:rsidRDefault="00545EA9" w:rsidP="00545EA9">
      <w:pPr>
        <w:pStyle w:val="ConsPlusNormal"/>
        <w:jc w:val="both"/>
      </w:pPr>
      <w:r>
        <w:t>(в ред. постановлений Правительства Москвы от 29.04.2014 N 234-ПП, от 27.08.2014 N 496-ПП)</w:t>
      </w:r>
    </w:p>
    <w:p w:rsidR="00545EA9" w:rsidRDefault="00545EA9" w:rsidP="00545EA9">
      <w:pPr>
        <w:pStyle w:val="ConsPlusNormal"/>
        <w:ind w:firstLine="540"/>
        <w:jc w:val="both"/>
      </w:pPr>
      <w:r>
        <w:t>- на основании информации Департамента средств массовой информации и рекламы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на основании информации иных органов исполнительной власти города Москвы о выявлении вывесок, не соответствующих установленным требованиям;</w:t>
      </w:r>
    </w:p>
    <w:p w:rsidR="00545EA9" w:rsidRDefault="00545EA9" w:rsidP="00545EA9">
      <w:pPr>
        <w:pStyle w:val="ConsPlusNormal"/>
        <w:ind w:firstLine="540"/>
        <w:jc w:val="both"/>
      </w:pPr>
      <w:r>
        <w:t>- на основании обращений граждан и организаций о выявлении вывесок, не соответствующих установленным требованиям, в том числе поданных с использованием подсистемы Единой городской автоматизированной системы обеспечения поддержки деятельности Открытого правительства города Москвы - портала "Наш город" (</w:t>
      </w:r>
      <w:proofErr w:type="spellStart"/>
      <w:r>
        <w:t>www.gorod.mos.ru</w:t>
      </w:r>
      <w:proofErr w:type="spellEnd"/>
      <w:r>
        <w:t>).</w:t>
      </w:r>
    </w:p>
    <w:p w:rsidR="00545EA9" w:rsidRDefault="00545EA9" w:rsidP="00545EA9">
      <w:pPr>
        <w:pStyle w:val="ConsPlusNormal"/>
        <w:jc w:val="both"/>
      </w:pPr>
      <w:r>
        <w:t>(в ред. постановлений Правительства Москвы от 29.04.2014 N 234-ПП, от 28.11.2014 N 702-ПП)</w:t>
      </w:r>
    </w:p>
    <w:p w:rsidR="00545EA9" w:rsidRDefault="00545EA9" w:rsidP="00545EA9">
      <w:pPr>
        <w:pStyle w:val="ConsPlusNormal"/>
        <w:ind w:firstLine="540"/>
        <w:jc w:val="both"/>
      </w:pPr>
      <w:r>
        <w:t>Абзац утратил силу. - Постановление Правительства Москвы от 27.08.2014 N 496-ПП.</w:t>
      </w:r>
    </w:p>
    <w:p w:rsidR="00545EA9" w:rsidRDefault="00545EA9" w:rsidP="00545EA9">
      <w:pPr>
        <w:pStyle w:val="ConsPlusNormal"/>
        <w:ind w:firstLine="540"/>
        <w:jc w:val="both"/>
      </w:pPr>
      <w:r>
        <w:t>37.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545EA9" w:rsidRDefault="00545EA9" w:rsidP="00545EA9">
      <w:pPr>
        <w:pStyle w:val="ConsPlusNormal"/>
        <w:ind w:firstLine="540"/>
        <w:jc w:val="both"/>
      </w:pPr>
      <w:r>
        <w:t>38. Утратил силу. - Постановление Правительства Москвы от 27.08.2014 N 496-ПП.</w:t>
      </w:r>
    </w:p>
    <w:p w:rsidR="00545EA9" w:rsidRDefault="00545EA9" w:rsidP="00545EA9">
      <w:pPr>
        <w:pStyle w:val="ConsPlusNormal"/>
        <w:ind w:firstLine="540"/>
        <w:jc w:val="both"/>
      </w:pPr>
      <w:bookmarkStart w:id="58" w:name="Par511"/>
      <w:bookmarkEnd w:id="58"/>
      <w:r>
        <w:t>39. Приведение вывески в соответствие с установленными требованиями осуществляется владельцем указанной вывески за счет его собственных средств.</w:t>
      </w:r>
    </w:p>
    <w:p w:rsidR="00545EA9" w:rsidRDefault="00545EA9" w:rsidP="00545EA9">
      <w:pPr>
        <w:pStyle w:val="ConsPlusNormal"/>
        <w:ind w:firstLine="540"/>
        <w:jc w:val="both"/>
      </w:pPr>
      <w:r>
        <w:t>Демонтаж вывески в добровольном порядке осуществляется владельцем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545EA9" w:rsidRDefault="00545EA9" w:rsidP="00545EA9">
      <w:pPr>
        <w:pStyle w:val="ConsPlusNormal"/>
        <w:jc w:val="both"/>
      </w:pPr>
      <w:r>
        <w:t>(п. 39 в ред. постановления Правительства Москвы от 27.08.2014 N 496-ПП)</w:t>
      </w:r>
    </w:p>
    <w:p w:rsidR="00545EA9" w:rsidRDefault="00545EA9" w:rsidP="00545EA9">
      <w:pPr>
        <w:pStyle w:val="ConsPlusNormal"/>
        <w:ind w:firstLine="540"/>
        <w:jc w:val="both"/>
      </w:pPr>
      <w:bookmarkStart w:id="59" w:name="Par514"/>
      <w:bookmarkEnd w:id="59"/>
      <w:r>
        <w:t>40. Если вывеска не была демонтирована ее владельцем в добровольном порядке в установленный срок, организация демонтажа данной информационной конструкции в принудительном порядке осуществляется Департаментом средств массовой информации и рекламы города Москвы за счет средств бюджета города Москвы по предписанию Объединения административно-технических инспекций города Москвы в двухнедельный срок со дня получения указанного предписания.</w:t>
      </w:r>
    </w:p>
    <w:p w:rsidR="00545EA9" w:rsidRDefault="00545EA9" w:rsidP="00545EA9">
      <w:pPr>
        <w:pStyle w:val="ConsPlusNormal"/>
        <w:jc w:val="both"/>
      </w:pPr>
      <w:r>
        <w:t>(п. 40 в ред. постановления Правительства Москвы от 27.08.2014 N 496-ПП)</w:t>
      </w:r>
    </w:p>
    <w:p w:rsidR="00545EA9" w:rsidRDefault="00545EA9" w:rsidP="00545EA9">
      <w:pPr>
        <w:pStyle w:val="ConsPlusNormal"/>
        <w:ind w:firstLine="540"/>
        <w:jc w:val="both"/>
      </w:pPr>
      <w:r>
        <w:t>41. Департамент средств массовой информации и рекламы города Москвы организует демонтаж, перемещение на специально организованные для хранения места, хранение, а также утилизацию или продажу демонтированных вывесок.</w:t>
      </w:r>
    </w:p>
    <w:p w:rsidR="00545EA9" w:rsidRDefault="00545EA9" w:rsidP="00545EA9">
      <w:pPr>
        <w:pStyle w:val="ConsPlusNormal"/>
        <w:ind w:firstLine="540"/>
        <w:jc w:val="both"/>
      </w:pPr>
      <w:r>
        <w:t>Демонтаж в принудительном порядке вывесок, не соответствующих установленным требованиям, осуществляется Департаментом средств массовой информации и рекламы города Москвы на основании выданного ему предписания Объединения административно-технических инспекций города Москвы.</w:t>
      </w:r>
    </w:p>
    <w:p w:rsidR="00545EA9" w:rsidRDefault="00545EA9" w:rsidP="00545EA9">
      <w:pPr>
        <w:pStyle w:val="ConsPlusNormal"/>
        <w:ind w:firstLine="540"/>
        <w:jc w:val="both"/>
      </w:pPr>
      <w:r>
        <w:t>Работы по демонтажу, вывозу, хранению и утилизации или продаже демонтированных вывесок осуществляются Государственным казенным учреждением города Москвы "Городская реклама и информация" (ГКУ "</w:t>
      </w:r>
      <w:proofErr w:type="spellStart"/>
      <w:r>
        <w:t>Горинфор</w:t>
      </w:r>
      <w:proofErr w:type="spellEnd"/>
      <w:r>
        <w:t>") по поручению Департамента средств массовой информации и рекламы города Москвы.</w:t>
      </w:r>
    </w:p>
    <w:p w:rsidR="00545EA9" w:rsidRDefault="00545EA9" w:rsidP="00545EA9">
      <w:pPr>
        <w:pStyle w:val="ConsPlusNormal"/>
        <w:ind w:firstLine="540"/>
        <w:jc w:val="both"/>
      </w:pPr>
      <w:r>
        <w:t xml:space="preserve">Департамент средств массовой информации и рекламы города Москвы после проведения работ по демонтажу информационных конструкций, не соответствующих установленным требованиям, в семидневный срок направляет информацию о проведенном демонтаже в Объединение административно-технических инспекций города Москвы. Форма предоставления информации о проведенном демонтаже информационной конструкции, не соответствующей установленным требованиям, утверждается Объединением административно-технических </w:t>
      </w:r>
      <w:r>
        <w:lastRenderedPageBreak/>
        <w:t>инспекций города Москвы.</w:t>
      </w:r>
    </w:p>
    <w:p w:rsidR="00545EA9" w:rsidRDefault="00545EA9" w:rsidP="00545EA9">
      <w:pPr>
        <w:pStyle w:val="ConsPlusNormal"/>
        <w:ind w:firstLine="540"/>
        <w:jc w:val="both"/>
      </w:pPr>
      <w:r>
        <w:t>ГКУ "</w:t>
      </w:r>
      <w:proofErr w:type="spellStart"/>
      <w:r>
        <w:t>Горинфор</w:t>
      </w:r>
      <w:proofErr w:type="spellEnd"/>
      <w:r>
        <w:t>" после проведения работ по демонтажу информационных конструкций, не соответствующих установленным требованиям, в семидневный срок направляет информацию о проведенном демонтаже в соответствующую управу района города Москвы.</w:t>
      </w:r>
    </w:p>
    <w:p w:rsidR="00545EA9" w:rsidRDefault="00545EA9" w:rsidP="00545EA9">
      <w:pPr>
        <w:pStyle w:val="ConsPlusNormal"/>
        <w:ind w:firstLine="540"/>
        <w:jc w:val="both"/>
      </w:pPr>
      <w: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Департаментом средств массовой информации и рекламы города Москвы для их хранения местах в течение не более 30 рабочих дней со дня демонтажа с составлением акта вывоза материальных ценностей и акта передачи их на хранение. По истечении указанного срока демонтированная вывеска утилизируется или продается как невостребованная либо бесхозная в случае если собственник или иной ее законный владелец не был установлен.</w:t>
      </w:r>
    </w:p>
    <w:p w:rsidR="00545EA9" w:rsidRDefault="00545EA9" w:rsidP="00545EA9">
      <w:pPr>
        <w:pStyle w:val="ConsPlusNormal"/>
        <w:ind w:firstLine="540"/>
        <w:jc w:val="both"/>
      </w:pPr>
      <w:r>
        <w:t>Расходы на выполнение работ по демонтажу подлежат возмещению за счет собственника или иного законного владельца информационной конструкции (вывески) по требованию Департамента средств массовой информации и рекламы города Москвы либо за счет средств, полученных от продажи информационных конструкций, собственник или иной законный владелец которой не был установлен.</w:t>
      </w:r>
    </w:p>
    <w:p w:rsidR="00545EA9" w:rsidRDefault="00545EA9" w:rsidP="00545EA9">
      <w:pPr>
        <w:pStyle w:val="ConsPlusNormal"/>
        <w:ind w:firstLine="540"/>
        <w:jc w:val="both"/>
      </w:pPr>
      <w:r>
        <w:t>Средства, взимаемые в порядке возмещения затрат на принудительный демонтаж, хранение, утилизацию или организацию торгов по продаже, подлежат перечислению в доход бюджета города Москвы на лицевой счет администратора доходов бюджета - Департамента средств массовой информации и рекламы города Москвы, открытый в Управлении Федерального казначейства по г. Москве.</w:t>
      </w:r>
    </w:p>
    <w:p w:rsidR="00545EA9" w:rsidRDefault="00545EA9" w:rsidP="00545EA9">
      <w:pPr>
        <w:pStyle w:val="ConsPlusNormal"/>
        <w:ind w:firstLine="540"/>
        <w:jc w:val="both"/>
      </w:pPr>
      <w:r>
        <w:t>После оплаты собственником или иным законным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545EA9" w:rsidRDefault="00545EA9" w:rsidP="00545EA9">
      <w:pPr>
        <w:pStyle w:val="ConsPlusNormal"/>
        <w:ind w:firstLine="540"/>
        <w:jc w:val="both"/>
      </w:pPr>
      <w:r>
        <w:t>Порядок утилизации или продажи демонтированной информационной конструкции утверждается Департаментом средств массовой информации и рекламы города Москвы.</w:t>
      </w:r>
    </w:p>
    <w:p w:rsidR="00545EA9" w:rsidRDefault="00545EA9" w:rsidP="00545EA9">
      <w:pPr>
        <w:pStyle w:val="ConsPlusNormal"/>
        <w:jc w:val="both"/>
      </w:pPr>
      <w:r>
        <w:t>(п. 41 в ред. постановления Правительства Москвы от 19.07.2016 N 430-ПП)</w:t>
      </w:r>
    </w:p>
    <w:p w:rsidR="00545EA9" w:rsidRDefault="00545EA9" w:rsidP="00545EA9">
      <w:pPr>
        <w:pStyle w:val="ConsPlusNormal"/>
        <w:ind w:firstLine="540"/>
        <w:jc w:val="both"/>
      </w:pPr>
      <w:r>
        <w:t>41(1). В случае если в течение 30 рабочих дней с даты демонтажа информационной конструкции (вывески) собственник или иной законный владелец информационной конструкции не забрал информационную конструкцию с места хранения, то Департамент средств массовой информации и рекламы города Москвы продает информационную конструкцию с соблюдением требований законодательства.</w:t>
      </w:r>
    </w:p>
    <w:p w:rsidR="00545EA9" w:rsidRDefault="00545EA9" w:rsidP="00545EA9">
      <w:pPr>
        <w:pStyle w:val="ConsPlusNormal"/>
        <w:ind w:firstLine="540"/>
        <w:jc w:val="both"/>
      </w:pPr>
      <w:r>
        <w:t>Вырученная от продажи сумма за вычетом расходов на демонтаж, хранение и организацию торгов по продаже информационной конструкции подлежит перечислению собственнику или иному законному владельцу информационной конструкции после обращения собственника или иного законного владельца информационной конструкции. В случае если обращения от собственника или иного законного владельца информационной конструкции не поступит, вырученная от продажи сумма за вычетом расходов на демонтаж, хранение и продажу информационной конструкции подлежит перечислению в бюджет города Москвы на лицевой счет администратора доходов бюджета - Департамента средств массовой информации и рекламы города Москвы, открытый в Управлении Федерального казначейства по г. Москве.</w:t>
      </w:r>
    </w:p>
    <w:p w:rsidR="00545EA9" w:rsidRDefault="00545EA9" w:rsidP="00545EA9">
      <w:pPr>
        <w:pStyle w:val="ConsPlusNormal"/>
        <w:ind w:firstLine="540"/>
        <w:jc w:val="both"/>
      </w:pPr>
      <w:r>
        <w:t>Порядок обращения собственника или иного законного владельца информационной конструкции и срок перечисления денежных средств определяются Департаментом средств массовой информации и рекламы города Москвы.</w:t>
      </w:r>
    </w:p>
    <w:p w:rsidR="00545EA9" w:rsidRDefault="00545EA9" w:rsidP="00545EA9">
      <w:pPr>
        <w:pStyle w:val="ConsPlusNormal"/>
        <w:jc w:val="both"/>
      </w:pPr>
      <w:r>
        <w:t>(п. 41(1) введен постановлением Правительства Москвы от 19.07.2016 N 430-ПП)</w:t>
      </w:r>
    </w:p>
    <w:p w:rsidR="00545EA9" w:rsidRDefault="00545EA9" w:rsidP="00545EA9">
      <w:pPr>
        <w:pStyle w:val="ConsPlusNormal"/>
        <w:ind w:firstLine="540"/>
        <w:jc w:val="both"/>
      </w:pPr>
      <w:r>
        <w:t>42. Департамент средств массовой информации города Москвы и ГКУ "</w:t>
      </w:r>
      <w:proofErr w:type="spellStart"/>
      <w:r>
        <w:t>Горинфор</w:t>
      </w:r>
      <w:proofErr w:type="spellEnd"/>
      <w:r>
        <w:t>" не несут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43.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w:t>
      </w:r>
      <w:hyperlink w:anchor="Par514" w:tooltip="40. Если вывеска не была демонтирована ее владельцем в добровольном порядке в установленный срок, организация демонтажа данной информационной конструкции в принудительном порядке осуществляется Департаментом средств массовой информации и рекламы города Москвы " w:history="1">
        <w:r>
          <w:rPr>
            <w:color w:val="0000FF"/>
          </w:rPr>
          <w:t>пунктом 40</w:t>
        </w:r>
      </w:hyperlink>
      <w:r>
        <w:t xml:space="preserve"> настоящих Правил, а также в случае </w:t>
      </w:r>
      <w:proofErr w:type="spellStart"/>
      <w:r>
        <w:t>непроведения</w:t>
      </w:r>
      <w:proofErr w:type="spellEnd"/>
      <w:r>
        <w:t xml:space="preserve"> владельцем вывески, демонтированной в добровольном порядке, работ по восстановлению внешних поверхностей объекта в соответствии с </w:t>
      </w:r>
      <w:hyperlink w:anchor="Par511" w:tooltip="39. Приведение вывески в соответствие с установленными требованиями осуществляется владельцем указанной вывески за счет его собственных средств." w:history="1">
        <w:r>
          <w:rPr>
            <w:color w:val="0000FF"/>
          </w:rPr>
          <w:t>пунктом 39</w:t>
        </w:r>
      </w:hyperlink>
      <w:r>
        <w:t xml:space="preserve"> настоящих Правил организуется управой района города Москвы за счет средств бюджета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Расходы на выполнение работ по восстановлению внешних поверхностей объекта, на которых была размещена демонтированная информационная конструкция (вывеска), подлежат возмещению за счет владельца информационной конструкции (вывески) по требованию управы </w:t>
      </w:r>
      <w:r>
        <w:lastRenderedPageBreak/>
        <w:t>района города Москвы.</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(вывеска), подлежат перечислению в доход бюджета города Москвы на лицевой счет администратора доходов бюджета - управы района города Москвы, открытый в Управлении Федерального казначейства по г. Москве.</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44. Утратил силу. - Постановление Правительства Москвы от 29.04.2014 N 234-ПП.</w:t>
      </w:r>
    </w:p>
    <w:p w:rsidR="00545EA9" w:rsidRDefault="00545EA9" w:rsidP="00545EA9">
      <w:pPr>
        <w:pStyle w:val="ConsPlusNormal"/>
        <w:jc w:val="both"/>
      </w:pPr>
    </w:p>
    <w:p w:rsidR="00545EA9" w:rsidRDefault="00545EA9" w:rsidP="00545EA9">
      <w:pPr>
        <w:pStyle w:val="ConsPlusNormal"/>
        <w:jc w:val="center"/>
        <w:outlineLvl w:val="1"/>
      </w:pPr>
      <w:r>
        <w:t>VI. Требования к содержанию информационных конструкций</w:t>
      </w:r>
    </w:p>
    <w:p w:rsidR="00545EA9" w:rsidRDefault="00545EA9" w:rsidP="00545EA9">
      <w:pPr>
        <w:pStyle w:val="ConsPlusNormal"/>
        <w:jc w:val="center"/>
      </w:pPr>
      <w:r>
        <w:t>в городе Москве</w:t>
      </w:r>
    </w:p>
    <w:p w:rsidR="00545EA9" w:rsidRDefault="00545EA9" w:rsidP="00545EA9">
      <w:pPr>
        <w:pStyle w:val="ConsPlusNormal"/>
        <w:jc w:val="both"/>
      </w:pPr>
    </w:p>
    <w:p w:rsidR="00545EA9" w:rsidRDefault="00545EA9" w:rsidP="00545EA9">
      <w:pPr>
        <w:pStyle w:val="ConsPlusNormal"/>
        <w:ind w:firstLine="540"/>
        <w:jc w:val="both"/>
      </w:pPr>
      <w:r>
        <w:t>45. Информационные конструкции должны содержаться в технически исправном состоянии, быть очищенными от грязи и иного мусора.</w:t>
      </w:r>
    </w:p>
    <w:p w:rsidR="00545EA9" w:rsidRDefault="00545EA9" w:rsidP="00545EA9">
      <w:pPr>
        <w:pStyle w:val="ConsPlusNormal"/>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45EA9" w:rsidRDefault="00545EA9" w:rsidP="00545EA9">
      <w:pPr>
        <w:pStyle w:val="ConsPlusNormal"/>
        <w:ind w:firstLine="540"/>
        <w:jc w:val="both"/>
      </w:pPr>
      <w:r>
        <w:t>Металлические элементы информационных конструкций должны быть очищены от ржавчины и окрашены.</w:t>
      </w:r>
    </w:p>
    <w:p w:rsidR="00545EA9" w:rsidRDefault="00545EA9" w:rsidP="00545EA9">
      <w:pPr>
        <w:pStyle w:val="ConsPlusNormal"/>
        <w:ind w:firstLine="540"/>
        <w:jc w:val="both"/>
      </w:pPr>
      <w: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(за исключением случаев размещения рекламы на информационных конструкциях, указанных в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пункте 3.6</w:t>
        </w:r>
      </w:hyperlink>
      <w:r>
        <w:t xml:space="preserve"> настоящих Правил).</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46. Информационные конструкции подлежат промывке и очистке от грязи и мусора.</w:t>
      </w:r>
    </w:p>
    <w:p w:rsidR="00545EA9" w:rsidRDefault="00545EA9" w:rsidP="00545EA9">
      <w:pPr>
        <w:pStyle w:val="ConsPlusNormal"/>
        <w:ind w:firstLine="540"/>
        <w:jc w:val="both"/>
      </w:pPr>
      <w:r>
        <w:t>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545EA9" w:rsidRDefault="00545EA9" w:rsidP="00545EA9">
      <w:pPr>
        <w:pStyle w:val="ConsPlusNormal"/>
        <w:ind w:firstLine="540"/>
        <w:jc w:val="both"/>
      </w:pPr>
      <w:r>
        <w:t xml:space="preserve">- двух раз в месяц -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3.4</w:t>
        </w:r>
      </w:hyperlink>
      <w:r>
        <w:t xml:space="preserve">,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3.6</w:t>
        </w:r>
      </w:hyperlink>
      <w:r>
        <w:t xml:space="preserve"> настоящих Правил, а также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размещаемых на внешних поверхностях нестационарных торговых объектов;</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 xml:space="preserve">- одного раза в два месяца - в отношении информационных конструкций,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w:t>
      </w:r>
    </w:p>
    <w:p w:rsidR="00545EA9" w:rsidRDefault="00545EA9" w:rsidP="00545EA9">
      <w:pPr>
        <w:pStyle w:val="ConsPlusNormal"/>
        <w:ind w:firstLine="540"/>
        <w:jc w:val="both"/>
      </w:pPr>
      <w:r>
        <w:t xml:space="preserve">- двух раз в год (в марте - апреле и августе - сентябре) - для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размещаемых на внешних поверхностях зданий, строений, сооружений, включая витрины.</w:t>
      </w:r>
    </w:p>
    <w:p w:rsidR="00545EA9" w:rsidRDefault="00545EA9" w:rsidP="00545EA9">
      <w:pPr>
        <w:pStyle w:val="ConsPlusNormal"/>
        <w:jc w:val="both"/>
      </w:pPr>
    </w:p>
    <w:p w:rsidR="00545EA9" w:rsidRDefault="00545EA9" w:rsidP="00545EA9">
      <w:pPr>
        <w:pStyle w:val="ConsPlusNormal"/>
        <w:jc w:val="center"/>
        <w:outlineLvl w:val="1"/>
      </w:pPr>
      <w:r>
        <w:t>VII. Ответственность за нарушение требований Правил</w:t>
      </w:r>
    </w:p>
    <w:p w:rsidR="00545EA9" w:rsidRDefault="00545EA9" w:rsidP="00545EA9">
      <w:pPr>
        <w:pStyle w:val="ConsPlusNormal"/>
        <w:jc w:val="center"/>
      </w:pPr>
      <w:r>
        <w:t>размещения и содержания информационных конструкций</w:t>
      </w:r>
    </w:p>
    <w:p w:rsidR="00545EA9" w:rsidRDefault="00545EA9" w:rsidP="00545EA9">
      <w:pPr>
        <w:pStyle w:val="ConsPlusNormal"/>
        <w:jc w:val="center"/>
      </w:pPr>
      <w:r>
        <w:t>в городе Москве</w:t>
      </w:r>
    </w:p>
    <w:p w:rsidR="00545EA9" w:rsidRDefault="00545EA9" w:rsidP="00545EA9">
      <w:pPr>
        <w:pStyle w:val="ConsPlusNormal"/>
        <w:jc w:val="both"/>
      </w:pPr>
    </w:p>
    <w:p w:rsidR="00545EA9" w:rsidRDefault="00545EA9" w:rsidP="00545EA9">
      <w:pPr>
        <w:pStyle w:val="ConsPlusNormal"/>
        <w:ind w:firstLine="540"/>
        <w:jc w:val="both"/>
      </w:pPr>
      <w:r>
        <w:t>47. Ответственность за нарушение требований настоящих Правил к размещению и содержанию информационных конструкций несут:</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в виде отдельно стоящих конструкций, а также информационных конструкций, указанных в </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пунктах 3.3</w:t>
        </w:r>
      </w:hyperlink>
      <w:r>
        <w:t xml:space="preserve"> и </w:t>
      </w:r>
      <w:hyperlink w:anchor="Par120" w:tooltip="3.6.1. Информационные доски." w:history="1">
        <w:r>
          <w:rPr>
            <w:color w:val="0000FF"/>
          </w:rPr>
          <w:t>3.6.1</w:t>
        </w:r>
      </w:hyperlink>
      <w:r>
        <w:t xml:space="preserve"> настоящих Правил, - органы государственной власти города Москвы, органы местного самоуправления, государственные предприятия, учреждения города Москвы, муниципальные предприятия, учреждения внутригородских муниципальных образований, уполномоченные в установленном порядке на осуществление мероприятий по размещению и содержанию указанных информационных конструкций;</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 орган государственной власти Российской Федерации, федеральное государственное учреждение, предприятие, сведения о котором содержатся в данных информационных конструкциях;</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 собственники таких информационных конструкций.</w:t>
      </w:r>
    </w:p>
    <w:p w:rsidR="00545EA9" w:rsidRDefault="00545EA9" w:rsidP="00545EA9">
      <w:pPr>
        <w:pStyle w:val="ConsPlusNormal"/>
        <w:jc w:val="both"/>
      </w:pPr>
      <w:r>
        <w:t>(дефис введен постановлением Правительства Москвы от 18.11.2015 N 765-ПП)</w:t>
      </w:r>
    </w:p>
    <w:p w:rsidR="00545EA9" w:rsidRDefault="00545EA9" w:rsidP="00545EA9">
      <w:pPr>
        <w:pStyle w:val="ConsPlusNormal"/>
        <w:ind w:firstLine="540"/>
        <w:jc w:val="both"/>
      </w:pPr>
      <w:r>
        <w:t xml:space="preserve">48. Ответственность за нарушение требований настоящих Правил к содержанию и размещению информационных конструкций (вывесок),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несут владельцы данных вывесок, в том числе в части безопасности размещаемых конструкций и </w:t>
      </w:r>
      <w:r>
        <w:lastRenderedPageBreak/>
        <w:t>проведения работ по их размещению.</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28752C" w:rsidRPr="00394AAB" w:rsidRDefault="0028752C" w:rsidP="00545EA9">
      <w:pPr>
        <w:pStyle w:val="ConsPlusNormal"/>
        <w:jc w:val="right"/>
        <w:outlineLvl w:val="1"/>
      </w:pPr>
    </w:p>
    <w:p w:rsidR="00545EA9" w:rsidRDefault="00545EA9" w:rsidP="00545EA9">
      <w:pPr>
        <w:pStyle w:val="ConsPlusNormal"/>
        <w:jc w:val="right"/>
        <w:outlineLvl w:val="1"/>
      </w:pPr>
      <w:r>
        <w:lastRenderedPageBreak/>
        <w:t>Приложение</w:t>
      </w:r>
    </w:p>
    <w:p w:rsidR="00545EA9" w:rsidRDefault="00545EA9" w:rsidP="00545EA9">
      <w:pPr>
        <w:pStyle w:val="ConsPlusNormal"/>
        <w:jc w:val="right"/>
      </w:pPr>
      <w:r>
        <w:t>к Правилам размещения</w:t>
      </w:r>
    </w:p>
    <w:p w:rsidR="00545EA9" w:rsidRDefault="00545EA9" w:rsidP="00545EA9">
      <w:pPr>
        <w:pStyle w:val="ConsPlusNormal"/>
        <w:jc w:val="right"/>
      </w:pPr>
      <w:r>
        <w:t>и содержания информационных</w:t>
      </w:r>
    </w:p>
    <w:p w:rsidR="00545EA9" w:rsidRDefault="00545EA9" w:rsidP="00545EA9">
      <w:pPr>
        <w:pStyle w:val="ConsPlusNormal"/>
        <w:jc w:val="right"/>
      </w:pPr>
      <w:r>
        <w:t>конструкций в городе Москве</w:t>
      </w:r>
    </w:p>
    <w:p w:rsidR="00545EA9" w:rsidRDefault="00545EA9" w:rsidP="00545EA9">
      <w:pPr>
        <w:pStyle w:val="ConsPlusNormal"/>
        <w:jc w:val="both"/>
      </w:pPr>
    </w:p>
    <w:p w:rsidR="00545EA9" w:rsidRDefault="00545EA9" w:rsidP="00545EA9">
      <w:pPr>
        <w:pStyle w:val="ConsPlusNormal"/>
        <w:jc w:val="center"/>
      </w:pPr>
      <w:bookmarkStart w:id="60" w:name="Par579"/>
      <w:bookmarkEnd w:id="60"/>
      <w:r>
        <w:t>ГРАФИЧЕСКОЕ ПРИЛОЖЕНИЕ</w:t>
      </w:r>
    </w:p>
    <w:p w:rsidR="00545EA9" w:rsidRDefault="00545EA9" w:rsidP="00545EA9">
      <w:pPr>
        <w:pStyle w:val="ConsPlusNormal"/>
        <w:jc w:val="center"/>
      </w:pPr>
      <w:r>
        <w:t>К ПРАВИЛАМ РАЗМЕЩЕНИЯ И СОДЕРЖАНИЯ ИНФОРМАЦИОННЫХ</w:t>
      </w:r>
    </w:p>
    <w:p w:rsidR="00545EA9" w:rsidRDefault="00545EA9" w:rsidP="00545EA9">
      <w:pPr>
        <w:pStyle w:val="ConsPlusNormal"/>
        <w:jc w:val="center"/>
      </w:pPr>
      <w:r>
        <w:t>КОНСТРУКЦИЙ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15.05.2015 N 275-ПП, от 19.07.2016 N 430-ПП)</w:t>
      </w:r>
    </w:p>
    <w:p w:rsidR="00545EA9" w:rsidRDefault="00545EA9" w:rsidP="00545EA9">
      <w:pPr>
        <w:pStyle w:val="ConsPlusNormal"/>
        <w:jc w:val="both"/>
      </w:pPr>
    </w:p>
    <w:p w:rsidR="00545EA9" w:rsidRDefault="00545EA9" w:rsidP="00545EA9">
      <w:pPr>
        <w:pStyle w:val="ConsPlusNormal"/>
        <w:ind w:firstLine="540"/>
        <w:jc w:val="both"/>
      </w:pPr>
      <w:r>
        <w:t xml:space="preserve">1.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 3.5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381375" cy="3959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813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 </w:t>
      </w:r>
      <w:hyperlink w:anchor="Par208" w:tooltip="10.1. В случае размещения вывесок на внешних поверхностях многоквартирных домов:" w:history="1">
        <w:r>
          <w:rPr>
            <w:color w:val="0000FF"/>
          </w:rPr>
          <w:t>Пункт 10.1</w:t>
        </w:r>
      </w:hyperlink>
      <w:r>
        <w:t xml:space="preserve"> Правил:</w:t>
      </w:r>
    </w:p>
    <w:p w:rsidR="00545EA9" w:rsidRDefault="00545EA9" w:rsidP="00545EA9">
      <w:pPr>
        <w:pStyle w:val="ConsPlusNormal"/>
        <w:ind w:firstLine="540"/>
        <w:jc w:val="both"/>
      </w:pPr>
      <w:r>
        <w:t>1) Запрещается нарушение геометрических параметров (размеров) вывесок.</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113280" cy="3959225"/>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132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Запрещается нарушение установленных требований к местам размещения вывесок, в том числе размещение вывесок выше линии перекрытий между первым и вторым этажами.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855595" cy="395922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85559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Запрещается вертикальный порядок расположения букв на информационном поле вывески.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87880" cy="395922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878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4) Запрещается размещение вывесок на козырьках зданий.</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216785" cy="3959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2167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5) Запрещается полное перекрытие (закрытие) оконных и дверных проемов, а также витражей и витрин.</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347085" cy="3959225"/>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3470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6) Запрещается размещение вывесок в границах жилых помещений, в том числе на глухих торцах фасада.</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623310" cy="39592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2331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7) Запрещается размещение вывесок на кровлях, лоджиях и балконах.</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096895" cy="3959225"/>
            <wp:effectExtent l="1905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09689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8) Запрещается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8378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038090" cy="28378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9) Запрещается размещение вывесок на расстоянии ближе чем 1 м от мемориальных досок.</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45059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038090" cy="345059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10) Запрещается перекрытие (закрытие) указателей наименований улиц и номеров домов.</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7000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038090" cy="27000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11) Запрещается размещение настенных вывесок одна над другой.</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96135" cy="39592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961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12) Запрещается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1734185" cy="39592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7341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13) Запрещается окраска и покрытие декоративными пленками поверхности остекления витрин.</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67398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038090" cy="26739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14) Запрещается размещение вывесок с использованием картона, ткани, </w:t>
      </w:r>
      <w:proofErr w:type="spellStart"/>
      <w:r>
        <w:t>баннерной</w:t>
      </w:r>
      <w:proofErr w:type="spellEnd"/>
      <w:r>
        <w:t xml:space="preserve"> ткани.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570480" cy="3959225"/>
            <wp:effectExtent l="1905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5704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15) Запрещается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744720" cy="30022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744720" cy="300228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3. </w:t>
      </w:r>
      <w:hyperlink w:anchor="Par265" w:tooltip="10.3. Размещение вывесок на ограждающих конструкциях (заборах, шлагбаумах, ограждениях, перилах и т.д.) (за исключением случая, предусмотренного пунктом 27 настоящих Правил)." w:history="1">
        <w:r>
          <w:rPr>
            <w:color w:val="0000FF"/>
          </w:rPr>
          <w:t>Пункт 10.3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061845" cy="39592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0618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67398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038090" cy="26739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4. </w:t>
      </w:r>
      <w:hyperlink w:anchor="Par267" w:tooltip="10.4. Размещение вывесок в виде отдельно стоящих сборно-разборных (складных) конструкций - штендеров." w:history="1">
        <w:r>
          <w:rPr>
            <w:color w:val="0000FF"/>
          </w:rPr>
          <w:t>Пункт 10.4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217545" cy="395922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2175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5. </w:t>
      </w:r>
      <w:hyperlink w:anchor="Par268" w:tooltip="10.5. Размещение вывесок на сезонных кафе при стационарных предприятиях общественного питания (за исключением случаев, предусмотренных пунктом 23 настоящих Правил)." w:history="1">
        <w:r>
          <w:rPr>
            <w:color w:val="0000FF"/>
          </w:rPr>
          <w:t>Пункт 10.5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2524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038090" cy="32524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6.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 12</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46345" cy="4088765"/>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046345" cy="4088765"/>
                    </a:xfrm>
                    <a:prstGeom prst="rect">
                      <a:avLst/>
                    </a:prstGeom>
                    <a:noFill/>
                    <a:ln w="9525">
                      <a:noFill/>
                      <a:miter lim="800000"/>
                      <a:headEnd/>
                      <a:tailEnd/>
                    </a:ln>
                  </pic:spPr>
                </pic:pic>
              </a:graphicData>
            </a:graphic>
          </wp:inline>
        </w:drawing>
      </w:r>
    </w:p>
    <w:p w:rsidR="00545EA9" w:rsidRDefault="00545EA9" w:rsidP="00545EA9">
      <w:pPr>
        <w:pStyle w:val="ConsPlusNormal"/>
        <w:jc w:val="center"/>
      </w:pPr>
      <w:r>
        <w:rPr>
          <w:noProof/>
        </w:rPr>
        <w:lastRenderedPageBreak/>
        <w:drawing>
          <wp:inline distT="0" distB="0" distL="0" distR="0">
            <wp:extent cx="5055235" cy="76085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055235" cy="76085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Подвесная конструкция</w:t>
      </w:r>
    </w:p>
    <w:p w:rsidR="00545EA9" w:rsidRDefault="00545EA9" w:rsidP="00545EA9">
      <w:pPr>
        <w:pStyle w:val="ConsPlusNormal"/>
        <w:jc w:val="center"/>
      </w:pPr>
      <w:r>
        <w:t>(конструкция вывесок размещается в пешеходном галерейном</w:t>
      </w:r>
    </w:p>
    <w:p w:rsidR="00545EA9" w:rsidRDefault="00545EA9" w:rsidP="00545EA9">
      <w:pPr>
        <w:pStyle w:val="ConsPlusNormal"/>
        <w:jc w:val="center"/>
      </w:pPr>
      <w:r>
        <w:t>пространстве зданий, строений, сооружений)</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29200" cy="3813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029200" cy="381317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6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7. </w:t>
      </w:r>
      <w:hyperlink w:anchor="Par296" w:tooltip="13. Настенные, витринные и подвесные информационные конструкции, указанные в пункте 3.5.1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 указа" w:history="1">
        <w:r>
          <w:rPr>
            <w:color w:val="0000FF"/>
          </w:rPr>
          <w:t>Пункт 13</w:t>
        </w:r>
      </w:hyperlink>
      <w:r>
        <w:t xml:space="preserve"> Правил:</w:t>
      </w:r>
    </w:p>
    <w:p w:rsidR="00545EA9" w:rsidRDefault="00545EA9" w:rsidP="00545EA9">
      <w:pPr>
        <w:pStyle w:val="ConsPlusNormal"/>
        <w:ind w:firstLine="540"/>
        <w:jc w:val="both"/>
      </w:pPr>
      <w:r>
        <w:t>1) Вывеска - комплекс взаимосвязанных элементов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485640" cy="39592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48564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 единичная конструкция на подложке.</w:t>
      </w:r>
    </w:p>
    <w:p w:rsidR="00545EA9" w:rsidRDefault="00545EA9" w:rsidP="00545EA9">
      <w:pPr>
        <w:pStyle w:val="ConsPlusNormal"/>
        <w:ind w:firstLine="540"/>
        <w:jc w:val="both"/>
      </w:pPr>
      <w:r>
        <w:t>Вариант 1</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175125" cy="122491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175125" cy="12249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Вариант 2</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209415" cy="1181735"/>
            <wp:effectExtent l="1905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4209415" cy="118173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Вариант 3</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184015" cy="1147445"/>
            <wp:effectExtent l="1905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4184015" cy="11474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 комплекс взаимосвязанных элементов на подложке.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114744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038090" cy="11474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4) Вывеска - витринная конструкция.</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8467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038090" cy="284670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8.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Пункты 14</w:t>
        </w:r>
      </w:hyperlink>
      <w:r>
        <w:t xml:space="preserve">, </w:t>
      </w:r>
      <w:hyperlink w:anchor="Par304" w:tooltip="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history="1">
        <w:r>
          <w:rPr>
            <w:color w:val="0000FF"/>
          </w:rPr>
          <w:t>15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270375" cy="39592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42703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9. </w:t>
      </w:r>
      <w:hyperlink w:anchor="Par305" w:tooltip="16. Вывески могут состоять из следующих элементов:" w:history="1">
        <w:r>
          <w:rPr>
            <w:color w:val="0000FF"/>
          </w:rPr>
          <w:t>Пункт 16</w:t>
        </w:r>
      </w:hyperlink>
      <w:r>
        <w:t xml:space="preserve"> Правил:</w:t>
      </w:r>
    </w:p>
    <w:p w:rsidR="00545EA9" w:rsidRDefault="00545EA9" w:rsidP="00545EA9">
      <w:pPr>
        <w:pStyle w:val="ConsPlusNormal"/>
        <w:ind w:firstLine="540"/>
        <w:jc w:val="both"/>
      </w:pPr>
      <w:r>
        <w:t>1) Возможные элементы вывески.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32994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038090" cy="332994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33985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5038090" cy="33985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286760" cy="3959225"/>
            <wp:effectExtent l="1905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328676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10. </w:t>
      </w:r>
      <w:hyperlink w:anchor="Par316" w:tooltip="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 w:history="1">
        <w:r>
          <w:rPr>
            <w:color w:val="0000FF"/>
          </w:rPr>
          <w:t>Пункт 18.1</w:t>
        </w:r>
      </w:hyperlink>
      <w:r>
        <w:t xml:space="preserve"> Правил:</w:t>
      </w:r>
    </w:p>
    <w:p w:rsidR="00545EA9" w:rsidRDefault="00545EA9" w:rsidP="00545EA9">
      <w:pPr>
        <w:pStyle w:val="ConsPlusNormal"/>
        <w:ind w:firstLine="540"/>
        <w:jc w:val="both"/>
      </w:pPr>
      <w:r>
        <w:t>1) Вывеска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312920" cy="39592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312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312920" cy="3959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4312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11. </w:t>
      </w:r>
      <w:hyperlink w:anchor="Par318" w:tooltip="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history="1">
        <w:r>
          <w:rPr>
            <w:color w:val="0000FF"/>
          </w:rPr>
          <w:t>Пункт 18.2</w:t>
        </w:r>
      </w:hyperlink>
      <w:r>
        <w:t xml:space="preserve"> Правил:</w:t>
      </w:r>
    </w:p>
    <w:p w:rsidR="00545EA9" w:rsidRDefault="00545EA9" w:rsidP="00545EA9">
      <w:pPr>
        <w:pStyle w:val="ConsPlusNormal"/>
        <w:ind w:firstLine="540"/>
        <w:jc w:val="both"/>
      </w:pPr>
      <w:r>
        <w:t>1) Вывески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588385" cy="39592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5883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580130" cy="3959225"/>
            <wp:effectExtent l="1905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58013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 меню.</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69113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5038090" cy="269113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493770" cy="39592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349377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993390" cy="37439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2993390" cy="374396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12. </w:t>
      </w:r>
      <w:hyperlink w:anchor="Par333" w:tooltip="18.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 w:history="1">
        <w:r>
          <w:rPr>
            <w:color w:val="0000FF"/>
          </w:rPr>
          <w:t>Пункт 18.3.2</w:t>
        </w:r>
      </w:hyperlink>
      <w:r>
        <w:t xml:space="preserve"> Правил.</w:t>
      </w:r>
    </w:p>
    <w:p w:rsidR="00545EA9" w:rsidRDefault="00545EA9" w:rsidP="00545EA9">
      <w:pPr>
        <w:pStyle w:val="ConsPlusNormal"/>
        <w:ind w:firstLine="540"/>
        <w:jc w:val="both"/>
      </w:pPr>
      <w:r>
        <w:t>1) Вывеска - настенная конструкция на фризе без подложки.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950970" cy="39592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395097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 настенная конструкция на фризе на подложке.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94132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5038090" cy="29413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Организация единой подложки для настенных конструкций, размещаемых на фризе.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451350" cy="3959225"/>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445135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13. </w:t>
      </w:r>
      <w:hyperlink w:anchor="Par335" w:tooltip="18.3.4. При наличии на фасаде объекта козырька настенная конструкция может быть размещена на фризе козырька строго в габаритах указанного фриза." w:history="1">
        <w:r>
          <w:rPr>
            <w:color w:val="0000FF"/>
          </w:rPr>
          <w:t>Пункт 18.3.4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372360" cy="3959225"/>
            <wp:effectExtent l="1905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237236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389505" cy="39592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23895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052955" cy="3959225"/>
            <wp:effectExtent l="1905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20529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52955" cy="3959225"/>
            <wp:effectExtent l="1905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20529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389505" cy="39592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23895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26920" cy="39592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2026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14. </w:t>
      </w:r>
      <w:hyperlink w:anchor="Par338" w:tooltip="18.4. Информационное поле настенных конструкций, размещаемых на фасадах объектов культурного наследия, выявленных объектов культурного наследия и объектов, расположенных в границах территорий объектов культурного наследия, выявленных объектов культурного насле" w:history="1">
        <w:r>
          <w:rPr>
            <w:color w:val="0000FF"/>
          </w:rPr>
          <w:t>Пункт 18.4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597275" cy="3959225"/>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35972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15. </w:t>
      </w:r>
      <w:hyperlink w:anchor="Par340" w:tooltip="18.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 w:history="1">
        <w:r>
          <w:rPr>
            <w:color w:val="0000FF"/>
          </w:rPr>
          <w:t>Пункт 18.5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519805" cy="3959225"/>
            <wp:effectExtent l="1905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35198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16. </w:t>
      </w:r>
      <w:hyperlink w:anchor="Par347" w:tooltip="19.1. Расстояние между консольными конструкциями не может быть менее 10 м." w:history="1">
        <w:r>
          <w:rPr>
            <w:color w:val="0000FF"/>
          </w:rPr>
          <w:t>Пункты 19.1</w:t>
        </w:r>
      </w:hyperlink>
      <w:r>
        <w:t xml:space="preserve">, </w:t>
      </w:r>
      <w:hyperlink w:anchor="Par349" w:tooltip="19.2.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w:history="1">
        <w:r>
          <w:rPr>
            <w:color w:val="0000FF"/>
          </w:rPr>
          <w:t>19.2</w:t>
        </w:r>
      </w:hyperlink>
      <w:r>
        <w:t xml:space="preserve">, </w:t>
      </w:r>
      <w:hyperlink w:anchor="Par354" w:tooltip="19.4. При наличии на фасаде объекта настенных конструкций консольные конструкции располагаются с ними на единой горизонтальной оси." w:history="1">
        <w:r>
          <w:rPr>
            <w:color w:val="0000FF"/>
          </w:rPr>
          <w:t>19.4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55235" cy="408051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5055235" cy="408051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Максимальные параметры консольных конструкций, размещаемых на фасадах объектов, являющихся объектами культурного наследия, выявленными объектами культурного наследия,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w:t>
      </w:r>
    </w:p>
    <w:p w:rsidR="00545EA9" w:rsidRDefault="00545EA9" w:rsidP="00545EA9">
      <w:pPr>
        <w:pStyle w:val="ConsPlusNormal"/>
        <w:jc w:val="both"/>
      </w:pPr>
      <w:r>
        <w:lastRenderedPageBreak/>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418401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5038090" cy="418401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16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17. </w:t>
      </w:r>
      <w:hyperlink w:anchor="Par361" w:tooltip="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w:history="1">
        <w:r>
          <w:rPr>
            <w:color w:val="0000FF"/>
          </w:rPr>
          <w:t>Пункты 20.1</w:t>
        </w:r>
      </w:hyperlink>
      <w:r>
        <w:t>-</w:t>
      </w:r>
      <w:hyperlink w:anchor="Par368" w:tooltip="20.4. При размещении вывески в витрине (с ее внутренней стороны) расстояние от остекления витрины до витринной конструкции должно составлять не менее 0,15 м." w:history="1">
        <w:r>
          <w:rPr>
            <w:color w:val="0000FF"/>
          </w:rPr>
          <w:t>20.4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12055" cy="305371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5012055" cy="30537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63490" cy="4131945"/>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5063490" cy="41319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742759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5038090" cy="742759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12055" cy="37268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srcRect/>
                    <a:stretch>
                      <a:fillRect/>
                    </a:stretch>
                  </pic:blipFill>
                  <pic:spPr bwMode="auto">
                    <a:xfrm>
                      <a:off x="0" y="0"/>
                      <a:ext cx="5012055" cy="37268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При наличии переплетов (импостов)</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84537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5038090" cy="845375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17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18. </w:t>
      </w:r>
      <w:hyperlink w:anchor="Par380" w:tooltip="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history="1">
        <w:r>
          <w:rPr>
            <w:color w:val="0000FF"/>
          </w:rPr>
          <w:t>Пункт 21.3</w:t>
        </w:r>
      </w:hyperlink>
      <w:r>
        <w:t xml:space="preserve">, 21., </w:t>
      </w:r>
      <w:hyperlink w:anchor="Par392" w:tooltip="21.6. Длина вывески, устанавливаемой на крыше объекта, не может превышать:" w:history="1">
        <w:r>
          <w:rPr>
            <w:color w:val="0000FF"/>
          </w:rPr>
          <w:t>21.6</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261485" cy="3959225"/>
            <wp:effectExtent l="1905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42614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19. </w:t>
      </w:r>
      <w:hyperlink w:anchor="Par380" w:tooltip="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history="1">
        <w:r>
          <w:rPr>
            <w:color w:val="0000FF"/>
          </w:rPr>
          <w:t>Пункт 21.3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226435" cy="39592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32264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20.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 21.5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58838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5038090" cy="35883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010535" cy="39592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30105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933065" cy="3959225"/>
            <wp:effectExtent l="1905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293306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863850" cy="39592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286385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907030" cy="3959225"/>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290703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21. </w:t>
      </w:r>
      <w:hyperlink w:anchor="Par396" w:tooltip="21.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ов 21.5 и 21.6 настоящих Правил." w:history="1">
        <w:r>
          <w:rPr>
            <w:color w:val="0000FF"/>
          </w:rPr>
          <w:t>Пункт 21.7</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425315" cy="39592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442531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22. </w:t>
      </w:r>
      <w:hyperlink w:anchor="Par397" w:tooltip="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 w:history="1">
        <w:r>
          <w:rPr>
            <w:color w:val="0000FF"/>
          </w:rPr>
          <w:t>Пункт 21.8</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12055" cy="39592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0120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22(1). </w:t>
      </w:r>
      <w:hyperlink w:anchor="Par404" w:tooltip="22(1). К уникальным информационным конструкциям, указанным в пункте 3.5.1 настоящих Правил, относятся:" w:history="1">
        <w:r>
          <w:rPr>
            <w:color w:val="0000FF"/>
          </w:rPr>
          <w:t>Пункт 22(1)</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t>Вывески, являющиеся объектом монументально-декоративного</w:t>
      </w:r>
    </w:p>
    <w:p w:rsidR="00545EA9" w:rsidRDefault="00545EA9" w:rsidP="00545EA9">
      <w:pPr>
        <w:pStyle w:val="ConsPlusNormal"/>
        <w:jc w:val="center"/>
      </w:pPr>
      <w:r>
        <w:t>искусства (барельефы, горельефы, скульптура)</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40969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5038090" cy="640969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выполненные в технике росписи, мозаичное полотно</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45287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5038090" cy="64528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исторический облик которых определен</w:t>
      </w:r>
    </w:p>
    <w:p w:rsidR="00545EA9" w:rsidRDefault="00545EA9" w:rsidP="00545EA9">
      <w:pPr>
        <w:pStyle w:val="ConsPlusNormal"/>
        <w:jc w:val="center"/>
      </w:pPr>
      <w:r>
        <w:t>архитектурным проектом здания</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551243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5038090" cy="551243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являющиеся элементами декора внешних</w:t>
      </w:r>
    </w:p>
    <w:p w:rsidR="00545EA9" w:rsidRDefault="00545EA9" w:rsidP="00545EA9">
      <w:pPr>
        <w:pStyle w:val="ConsPlusNormal"/>
        <w:jc w:val="center"/>
      </w:pPr>
      <w:r>
        <w:t>поверхностей объекта</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51319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5038090" cy="651319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20310" cy="4632325"/>
            <wp:effectExtent l="1905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5020310" cy="463232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22(1) введен постановлением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23.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 23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890645" cy="39592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38906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2</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61" w:name="Par873"/>
      <w:bookmarkEnd w:id="61"/>
      <w:r>
        <w:t>АДМИНИСТРАТИВНЫЙ РЕГЛАМЕНТ</w:t>
      </w:r>
    </w:p>
    <w:p w:rsidR="00545EA9" w:rsidRDefault="00545EA9" w:rsidP="00545EA9">
      <w:pPr>
        <w:pStyle w:val="ConsPlusTitle"/>
        <w:jc w:val="center"/>
      </w:pPr>
      <w:r>
        <w:t>ПРЕДОСТАВЛЕНИЯ ГОСУДАРСТВЕННОЙ УСЛУГИ ГОРОДА МОСКВЫ</w:t>
      </w:r>
    </w:p>
    <w:p w:rsidR="00545EA9" w:rsidRDefault="00545EA9" w:rsidP="00545EA9">
      <w:pPr>
        <w:pStyle w:val="ConsPlusTitle"/>
        <w:jc w:val="center"/>
      </w:pPr>
      <w:r>
        <w:t>"СОГЛАСОВАНИЕ ДИЗАЙН-ПРОЕКТА РАЗМЕЩЕНИЯ ВЫВЕСКИ"</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28.11.2014 N 702-ПП,</w:t>
      </w:r>
    </w:p>
    <w:p w:rsidR="00545EA9" w:rsidRDefault="00545EA9" w:rsidP="00545EA9">
      <w:pPr>
        <w:pStyle w:val="ConsPlusNormal"/>
        <w:jc w:val="center"/>
      </w:pPr>
      <w:r>
        <w:t>от 15.05.2015 N 275-ПП, от 21.05.2015 N 307-ПП, от 19.07.2016 N 430-ПП)</w:t>
      </w:r>
    </w:p>
    <w:p w:rsidR="00545EA9" w:rsidRDefault="00545EA9" w:rsidP="00545EA9">
      <w:pPr>
        <w:pStyle w:val="ConsPlusNormal"/>
        <w:jc w:val="both"/>
      </w:pPr>
    </w:p>
    <w:p w:rsidR="00545EA9" w:rsidRDefault="00545EA9" w:rsidP="00545EA9">
      <w:pPr>
        <w:pStyle w:val="ConsPlusNormal"/>
        <w:jc w:val="center"/>
        <w:outlineLvl w:val="1"/>
      </w:pPr>
      <w:r>
        <w:t>1. Общие положения</w:t>
      </w:r>
    </w:p>
    <w:p w:rsidR="00545EA9" w:rsidRDefault="00545EA9" w:rsidP="00545EA9">
      <w:pPr>
        <w:pStyle w:val="ConsPlusNormal"/>
        <w:jc w:val="both"/>
      </w:pPr>
    </w:p>
    <w:p w:rsidR="00545EA9" w:rsidRDefault="00545EA9" w:rsidP="00545EA9">
      <w:pPr>
        <w:pStyle w:val="ConsPlusNormal"/>
        <w:ind w:firstLine="540"/>
        <w:jc w:val="both"/>
      </w:pPr>
      <w:r>
        <w:t xml:space="preserve">1.1. Настоящий Административный регламент предоставления государственной услуги города Москвы "Согласование </w:t>
      </w:r>
      <w:proofErr w:type="spellStart"/>
      <w:r>
        <w:t>дизайн-проекта</w:t>
      </w:r>
      <w:proofErr w:type="spellEnd"/>
      <w:r>
        <w:t xml:space="preserve"> размещения вывески"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юридического лица, индивидуального предпринимателя либо их уполномоченных представителей (далее - Регламент).</w:t>
      </w:r>
    </w:p>
    <w:p w:rsidR="00545EA9" w:rsidRDefault="00545EA9" w:rsidP="00545EA9">
      <w:pPr>
        <w:pStyle w:val="ConsPlusNormal"/>
        <w:ind w:firstLine="540"/>
        <w:jc w:val="both"/>
      </w:pPr>
      <w:r>
        <w:t>1.2. Административные процедуры и (или) действия, установленные настоящим Регламентом, осуществляются с использованием сведений Базового регистра информации, необходимой для предоставления государственных услуг в городе Москве (далее - Базовый регистр), и в соответствии с Едиными требованиями к предоставлению государственных услуг в городе Москве, установленными Правительством Москвы (далее - Единые требования).</w:t>
      </w:r>
    </w:p>
    <w:p w:rsidR="00545EA9" w:rsidRDefault="00545EA9" w:rsidP="00545EA9">
      <w:pPr>
        <w:pStyle w:val="ConsPlusNormal"/>
        <w:ind w:firstLine="540"/>
        <w:jc w:val="both"/>
      </w:pPr>
      <w:r>
        <w:t>1.3. Предоставление государственной услуги осуществляется только в электронном виде с использованием Портала государственных и муниципальных услуг (функций) города Москвы.</w:t>
      </w:r>
    </w:p>
    <w:p w:rsidR="00545EA9" w:rsidRDefault="00545EA9" w:rsidP="00545EA9">
      <w:pPr>
        <w:pStyle w:val="ConsPlusNormal"/>
        <w:jc w:val="both"/>
      </w:pPr>
      <w:r>
        <w:t>(п. 1.3 в ред. постановления Правительства Москвы от 15.05.2015 N 275-ПП)</w:t>
      </w:r>
    </w:p>
    <w:p w:rsidR="00545EA9" w:rsidRDefault="00545EA9" w:rsidP="00545EA9">
      <w:pPr>
        <w:pStyle w:val="ConsPlusNormal"/>
        <w:ind w:firstLine="540"/>
        <w:jc w:val="both"/>
      </w:pPr>
      <w:r>
        <w:t>1.4. Утратил силу. - Постановление Правительства Москвы от 15.05.2015 N 275-ПП.</w:t>
      </w:r>
    </w:p>
    <w:p w:rsidR="00545EA9" w:rsidRDefault="00545EA9" w:rsidP="00545EA9">
      <w:pPr>
        <w:pStyle w:val="ConsPlusNormal"/>
        <w:jc w:val="both"/>
      </w:pPr>
    </w:p>
    <w:p w:rsidR="00545EA9" w:rsidRDefault="00545EA9" w:rsidP="00545EA9">
      <w:pPr>
        <w:pStyle w:val="ConsPlusNormal"/>
        <w:jc w:val="center"/>
        <w:outlineLvl w:val="1"/>
      </w:pPr>
      <w:r>
        <w:t>2. Стандарт предоставления государственной услуги</w:t>
      </w:r>
    </w:p>
    <w:p w:rsidR="00545EA9" w:rsidRDefault="00545EA9" w:rsidP="00545EA9">
      <w:pPr>
        <w:pStyle w:val="ConsPlusNormal"/>
        <w:jc w:val="both"/>
      </w:pPr>
    </w:p>
    <w:p w:rsidR="00545EA9" w:rsidRDefault="00545EA9" w:rsidP="00545EA9">
      <w:pPr>
        <w:pStyle w:val="ConsPlusNormal"/>
        <w:jc w:val="center"/>
        <w:outlineLvl w:val="2"/>
      </w:pPr>
      <w:r>
        <w:t>2.1. Наименование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 xml:space="preserve">Согласование </w:t>
      </w:r>
      <w:proofErr w:type="spellStart"/>
      <w:r>
        <w:t>дизайн-проекта</w:t>
      </w:r>
      <w:proofErr w:type="spellEnd"/>
      <w:r>
        <w:t xml:space="preserve"> размещения вывески (далее государственная услуга).</w:t>
      </w:r>
    </w:p>
    <w:p w:rsidR="00545EA9" w:rsidRDefault="00545EA9" w:rsidP="00545EA9">
      <w:pPr>
        <w:pStyle w:val="ConsPlusNormal"/>
        <w:jc w:val="both"/>
      </w:pPr>
    </w:p>
    <w:p w:rsidR="00545EA9" w:rsidRDefault="00545EA9" w:rsidP="00545EA9">
      <w:pPr>
        <w:pStyle w:val="ConsPlusNormal"/>
        <w:jc w:val="center"/>
        <w:outlineLvl w:val="2"/>
      </w:pPr>
      <w:r>
        <w:t>2.2. Правовые основания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Предоставление государственной услуги осуществляется в соответствии с:</w:t>
      </w:r>
    </w:p>
    <w:p w:rsidR="00545EA9" w:rsidRDefault="00545EA9" w:rsidP="00545EA9">
      <w:pPr>
        <w:pStyle w:val="ConsPlusNormal"/>
        <w:ind w:firstLine="540"/>
        <w:jc w:val="both"/>
      </w:pPr>
      <w:r>
        <w:t>- Федеральным законом от 27 июля 2010 г. N 210-ФЗ "Об организации предоставления государственных и муниципальных услуг";</w:t>
      </w:r>
    </w:p>
    <w:p w:rsidR="00545EA9" w:rsidRDefault="00545EA9" w:rsidP="00545EA9">
      <w:pPr>
        <w:pStyle w:val="ConsPlusNormal"/>
        <w:ind w:firstLine="540"/>
        <w:jc w:val="both"/>
      </w:pPr>
      <w:r>
        <w:t>- постановлением Правительства Москвы от 15 ноября 2011 г. N 546-ПП "О предоставлении государственных и муниципальных услуг в городе Москве";</w:t>
      </w:r>
    </w:p>
    <w:p w:rsidR="00545EA9" w:rsidRDefault="00545EA9" w:rsidP="00545EA9">
      <w:pPr>
        <w:pStyle w:val="ConsPlusNormal"/>
        <w:ind w:firstLine="540"/>
        <w:jc w:val="both"/>
      </w:pPr>
      <w:r>
        <w:t>- постановлением Правительства Москвы от 7 ноября 2012 г. N 633-ПП "Об утверждении Положения о Комитете по архитектуре и градостроительству города Москвы".</w:t>
      </w:r>
    </w:p>
    <w:p w:rsidR="00545EA9" w:rsidRDefault="00545EA9" w:rsidP="00545EA9">
      <w:pPr>
        <w:pStyle w:val="ConsPlusNormal"/>
        <w:jc w:val="both"/>
      </w:pPr>
    </w:p>
    <w:p w:rsidR="00545EA9" w:rsidRDefault="00545EA9" w:rsidP="00545EA9">
      <w:pPr>
        <w:pStyle w:val="ConsPlusNormal"/>
        <w:jc w:val="center"/>
        <w:outlineLvl w:val="2"/>
      </w:pPr>
      <w:r>
        <w:t>2.3. Наименование органа исполнительной власти города</w:t>
      </w:r>
    </w:p>
    <w:p w:rsidR="00545EA9" w:rsidRDefault="00545EA9" w:rsidP="00545EA9">
      <w:pPr>
        <w:pStyle w:val="ConsPlusNormal"/>
        <w:jc w:val="center"/>
      </w:pPr>
      <w:r>
        <w:t>Москвы, предоставляющего государственную услугу, иных</w:t>
      </w:r>
    </w:p>
    <w:p w:rsidR="00545EA9" w:rsidRDefault="00545EA9" w:rsidP="00545EA9">
      <w:pPr>
        <w:pStyle w:val="ConsPlusNormal"/>
        <w:jc w:val="center"/>
      </w:pPr>
      <w:r>
        <w:t>органов исполнительной власти, участвующих в предоставлении</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2.3.1. Полномочия по предоставлению государственной услуги осуществляются Комитетом по архитектуре и градостроительству города Москвы (далее - Комитет).</w:t>
      </w:r>
    </w:p>
    <w:p w:rsidR="00545EA9" w:rsidRDefault="00545EA9" w:rsidP="00545EA9">
      <w:pPr>
        <w:pStyle w:val="ConsPlusNormal"/>
        <w:ind w:firstLine="540"/>
        <w:jc w:val="both"/>
      </w:pPr>
      <w:bookmarkStart w:id="62" w:name="Par909"/>
      <w:bookmarkEnd w:id="62"/>
      <w:r>
        <w:t>2.3.2. В целях, связанных с предоставлением государственной услуги, используются документы и информация, получаемые в процессе межведомственного информационного взаимодействия с:</w:t>
      </w:r>
    </w:p>
    <w:p w:rsidR="00545EA9" w:rsidRDefault="00545EA9" w:rsidP="00545EA9">
      <w:pPr>
        <w:pStyle w:val="ConsPlusNormal"/>
        <w:ind w:firstLine="540"/>
        <w:jc w:val="both"/>
      </w:pPr>
      <w:r>
        <w:lastRenderedPageBreak/>
        <w:t>- Федеральной налоговой службой;</w:t>
      </w:r>
    </w:p>
    <w:p w:rsidR="00545EA9" w:rsidRDefault="00545EA9" w:rsidP="00545EA9">
      <w:pPr>
        <w:pStyle w:val="ConsPlusNormal"/>
        <w:ind w:firstLine="540"/>
        <w:jc w:val="both"/>
      </w:pPr>
      <w:r>
        <w:t>- Федеральной службой государственной регистрации, кадастра и картографии;</w:t>
      </w:r>
    </w:p>
    <w:p w:rsidR="00545EA9" w:rsidRDefault="00545EA9" w:rsidP="00545EA9">
      <w:pPr>
        <w:pStyle w:val="ConsPlusNormal"/>
        <w:ind w:firstLine="540"/>
        <w:jc w:val="both"/>
      </w:pPr>
      <w:r>
        <w:t>- Департаментом культурного наследия города Москвы;</w:t>
      </w:r>
    </w:p>
    <w:p w:rsidR="00545EA9" w:rsidRDefault="00545EA9" w:rsidP="00545EA9">
      <w:pPr>
        <w:pStyle w:val="ConsPlusNormal"/>
        <w:ind w:firstLine="540"/>
        <w:jc w:val="both"/>
      </w:pPr>
      <w:r>
        <w:t>- Департаментом городского имущества города Москвы;</w:t>
      </w:r>
    </w:p>
    <w:p w:rsidR="00545EA9" w:rsidRDefault="00545EA9" w:rsidP="00545EA9">
      <w:pPr>
        <w:pStyle w:val="ConsPlusNormal"/>
        <w:ind w:firstLine="540"/>
        <w:jc w:val="both"/>
      </w:pPr>
      <w:r>
        <w:t>- Федеральной службой охраны Российской Федерации (далее - ФСО России) - при размещении вывески на крыше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jc w:val="both"/>
      </w:pPr>
      <w:r>
        <w:t>(дефис введен постановлением Правительства Москвы от 29.04.2014 N 234-ПП)</w:t>
      </w:r>
    </w:p>
    <w:p w:rsidR="00545EA9" w:rsidRDefault="00545EA9" w:rsidP="00545EA9">
      <w:pPr>
        <w:pStyle w:val="ConsPlusNormal"/>
        <w:ind w:firstLine="540"/>
        <w:jc w:val="both"/>
      </w:pPr>
      <w:r>
        <w:t>- Департаментом транспорта и развития дорожно-транспортной инфраструктуры города Москвы;</w:t>
      </w:r>
    </w:p>
    <w:p w:rsidR="00545EA9" w:rsidRDefault="00545EA9" w:rsidP="00545EA9">
      <w:pPr>
        <w:pStyle w:val="ConsPlusNormal"/>
        <w:jc w:val="both"/>
      </w:pPr>
      <w:r>
        <w:t>(дефис введен постановлением Правительства Москвы от 15.05.2015 N 275-ПП)</w:t>
      </w:r>
    </w:p>
    <w:p w:rsidR="00545EA9" w:rsidRDefault="00545EA9" w:rsidP="00545EA9">
      <w:pPr>
        <w:pStyle w:val="ConsPlusNormal"/>
        <w:ind w:firstLine="540"/>
        <w:jc w:val="both"/>
      </w:pPr>
      <w:r>
        <w:t>- Департаментом средств массовой информации и рекламы города Москвы;</w:t>
      </w:r>
    </w:p>
    <w:p w:rsidR="00545EA9" w:rsidRDefault="00545EA9" w:rsidP="00545EA9">
      <w:pPr>
        <w:pStyle w:val="ConsPlusNormal"/>
        <w:jc w:val="both"/>
      </w:pPr>
      <w:r>
        <w:t>(дефис введен постановлением Правительства Москвы от 15.05.2015 N 275-ПП)</w:t>
      </w:r>
    </w:p>
    <w:p w:rsidR="00545EA9" w:rsidRDefault="00545EA9" w:rsidP="00545EA9">
      <w:pPr>
        <w:pStyle w:val="ConsPlusNormal"/>
        <w:jc w:val="both"/>
      </w:pPr>
    </w:p>
    <w:p w:rsidR="00545EA9" w:rsidRDefault="00545EA9" w:rsidP="00545EA9">
      <w:pPr>
        <w:pStyle w:val="ConsPlusNormal"/>
        <w:jc w:val="center"/>
        <w:outlineLvl w:val="2"/>
      </w:pPr>
      <w:r>
        <w:t>2.4. Заявители</w:t>
      </w:r>
    </w:p>
    <w:p w:rsidR="00545EA9" w:rsidRDefault="00545EA9" w:rsidP="00545EA9">
      <w:pPr>
        <w:pStyle w:val="ConsPlusNormal"/>
        <w:jc w:val="both"/>
      </w:pPr>
    </w:p>
    <w:p w:rsidR="00545EA9" w:rsidRDefault="00545EA9" w:rsidP="00545EA9">
      <w:pPr>
        <w:pStyle w:val="ConsPlusNormal"/>
        <w:ind w:firstLine="540"/>
        <w:jc w:val="both"/>
      </w:pPr>
      <w:bookmarkStart w:id="63" w:name="Par923"/>
      <w:bookmarkEnd w:id="63"/>
      <w:r>
        <w:t>2.4.1. В качестве заявителей могут выступать юридические лица и индивидуальные предприниматели, являющиеся собственниками или иными законными владельцами зданий, строений, сооружений или помещений, на внешних поверхностях которых предусматривается размещение вывески.</w:t>
      </w:r>
    </w:p>
    <w:p w:rsidR="00545EA9" w:rsidRDefault="00545EA9" w:rsidP="00545EA9">
      <w:pPr>
        <w:pStyle w:val="ConsPlusNormal"/>
        <w:ind w:firstLine="540"/>
        <w:jc w:val="both"/>
      </w:pPr>
      <w:r>
        <w:t>В случае размещения информационных конструкций в виде отдельно стоящих конструкций в качестве заявителей выступают юридические лица и индивидуальные предприниматели, которым здания, строения, сооружения и земельный участок, на котором предусматривается размещение вывески, принадлежат на праве собственности или ином вещном праве либо обязательственном праве (за исключением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ind w:firstLine="540"/>
        <w:jc w:val="both"/>
      </w:pPr>
      <w:r>
        <w:t>В случае размещения ценовых табло АЗС в качестве заявителей выступают юридические лица и индивидуальные предприниматели, являющиеся собственниками или иными законными владельцами автозаправочных станций.</w:t>
      </w:r>
    </w:p>
    <w:p w:rsidR="00545EA9" w:rsidRDefault="00545EA9" w:rsidP="00545EA9">
      <w:pPr>
        <w:pStyle w:val="ConsPlusNormal"/>
        <w:ind w:firstLine="540"/>
        <w:jc w:val="both"/>
      </w:pPr>
      <w:r>
        <w:t>В случае размещения вывесок на внешних поверхностях торговых, развлекательных центров, кинотеатров, театров, цирков в качестве заявителей выступают юридические лица, индивидуальные предприниматели, которым указанные торговые, развлекательные центры, кинотеатры, театры, цирки принадлежат на праве собственности или ином вещном праве.</w:t>
      </w:r>
    </w:p>
    <w:p w:rsidR="00545EA9" w:rsidRDefault="00545EA9" w:rsidP="00545EA9">
      <w:pPr>
        <w:pStyle w:val="ConsPlusNormal"/>
        <w:jc w:val="both"/>
      </w:pPr>
      <w:r>
        <w:t>(п. 2.4.1 в ред. постановления Правительства Москвы от 19.07.2016 N 430-ПП)</w:t>
      </w:r>
    </w:p>
    <w:p w:rsidR="00545EA9" w:rsidRDefault="00545EA9" w:rsidP="00545EA9">
      <w:pPr>
        <w:pStyle w:val="ConsPlusNormal"/>
        <w:ind w:firstLine="540"/>
        <w:jc w:val="both"/>
      </w:pPr>
      <w:r>
        <w:t xml:space="preserve">2.4.2. Интересы заявителей, указанных в </w:t>
      </w:r>
      <w:hyperlink w:anchor="Par923" w:tooltip="2.4.1. В качестве заявителей могут выступать юридические лица и индивидуальные предприниматели, являющиеся собственниками или иными законными владельцами зданий, строений, сооружений или помещений, на внешних поверхностях которых предусматривается размещение в" w:history="1">
        <w:r>
          <w:rPr>
            <w:color w:val="0000FF"/>
          </w:rPr>
          <w:t>пункте 2.4.1</w:t>
        </w:r>
      </w:hyperlink>
      <w:r>
        <w:t xml:space="preserve"> настоящего Регламента, могут представлять иные лица, уполномоченные заявителем в установленном порядке.</w:t>
      </w:r>
    </w:p>
    <w:p w:rsidR="00545EA9" w:rsidRDefault="00545EA9" w:rsidP="00545EA9">
      <w:pPr>
        <w:pStyle w:val="ConsPlusNormal"/>
        <w:ind w:firstLine="540"/>
        <w:jc w:val="both"/>
      </w:pPr>
      <w:r>
        <w:t>Интересы заявителей - юридических лиц или индивидуальных предпринимателей могут представлять иные лица, уполномоченные заявителями, являющиеся юридическими лицами или индивидуальными предпринимателями.</w:t>
      </w:r>
    </w:p>
    <w:p w:rsidR="00545EA9" w:rsidRDefault="00545EA9" w:rsidP="00545EA9">
      <w:pPr>
        <w:pStyle w:val="ConsPlusNormal"/>
        <w:ind w:firstLine="540"/>
        <w:jc w:val="both"/>
      </w:pPr>
      <w:r>
        <w:t>Прием запросов и иных документов, необходимых для предоставления государственной услуги, от уполномоченных заявителем представителей, являющихся физическими лицами, не предусмотрен.</w:t>
      </w:r>
    </w:p>
    <w:p w:rsidR="00545EA9" w:rsidRDefault="00545EA9" w:rsidP="00545EA9">
      <w:pPr>
        <w:pStyle w:val="ConsPlusNormal"/>
        <w:jc w:val="both"/>
      </w:pPr>
      <w:r>
        <w:t>(п. 2.4.2 в ред. постановления Правительства Москвы от 19.07.2016 N 430-ПП)</w:t>
      </w:r>
    </w:p>
    <w:p w:rsidR="00545EA9" w:rsidRDefault="00545EA9" w:rsidP="00545EA9">
      <w:pPr>
        <w:pStyle w:val="ConsPlusNormal"/>
        <w:ind w:firstLine="540"/>
        <w:jc w:val="both"/>
      </w:pPr>
      <w:r>
        <w:t>2.4.3. Государственная услуга в электронной форме с использованием Портала государственных и муниципальных услуг (функций) города Москвы (далее - Портал) индивидуальным предпринимателям и юридическим лицам предоставляется после получения ими стандартного или полного доступа к подсистеме Портала "личный кабинет" в качестве физического лица и обеспечения регистрации усиленной квалифицированной электронной подписи индивидуального предпринимателя или юридического лица в подсистеме "личный кабинет" в соответствии с приложением 4 к постановлению Правительства Москвы от 7 февраля 2012 г. N 23-ПП "О доступе физических лиц, в том числе зарегистрированных в качестве индивидуальных предпринимателей, и юридических лиц к подсистеме "личный кабинет" государственной информационной системы "Портал государственных и муниципальных услуг (функций) города Москвы".</w:t>
      </w:r>
    </w:p>
    <w:p w:rsidR="00545EA9" w:rsidRDefault="00545EA9" w:rsidP="00545EA9">
      <w:pPr>
        <w:pStyle w:val="ConsPlusNormal"/>
        <w:ind w:firstLine="540"/>
        <w:jc w:val="both"/>
      </w:pPr>
      <w:r>
        <w:t>Для получения доступа к подсистеме "личный кабинет" физические лица, зарегистрированные в качестве индивидуальных предпринимателей, и юридические лица используют сертифицированные средства электронной подписи в соответствии с требованиями, установленными приказом Федеральной службы безопасности Российской Федерации от 27 декабря 2011 г. N 796 "Об утверждении Требований к средствам электронной подписи и Требований к средствам удостоверяющего центра".</w:t>
      </w:r>
    </w:p>
    <w:p w:rsidR="00545EA9" w:rsidRDefault="00545EA9" w:rsidP="00545EA9">
      <w:pPr>
        <w:pStyle w:val="ConsPlusNormal"/>
        <w:ind w:firstLine="540"/>
        <w:jc w:val="both"/>
      </w:pPr>
      <w:r>
        <w:t xml:space="preserve">От имени юридического лица получение доступа к подсистеме "личный кабинет" и авторизация в подсистеме "личный кабинет" осуществляется пользователем - уполномоченным </w:t>
      </w:r>
      <w:r>
        <w:lastRenderedPageBreak/>
        <w:t>представителем юридического лица.</w:t>
      </w:r>
    </w:p>
    <w:p w:rsidR="00545EA9" w:rsidRDefault="00545EA9" w:rsidP="00545EA9">
      <w:pPr>
        <w:pStyle w:val="ConsPlusNormal"/>
        <w:ind w:firstLine="540"/>
        <w:jc w:val="both"/>
      </w:pPr>
      <w:r>
        <w:t>Доступ к подсистеме "личный кабинет" (далее - "личный кабинет") обеспечивается при наличии у физических лиц, зарегистрированных в качестве индивидуальных предпринимателей, и юридических лиц квалифицированного сертификата ключа проверки электронной подписи, выданного аккредитованным удостоверяющим центром в порядке, установленном Федеральным законом от 6 апреля 2011 г. N 63-ФЗ "Об электронной подписи".</w:t>
      </w:r>
    </w:p>
    <w:p w:rsidR="00545EA9" w:rsidRDefault="00545EA9" w:rsidP="00545EA9">
      <w:pPr>
        <w:pStyle w:val="ConsPlusNormal"/>
        <w:jc w:val="both"/>
      </w:pPr>
      <w:r>
        <w:t>(п. 2.4.3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2.5. Документы, необходимые для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Предоставление государственной услуги осуществляется на основании следующих документов (сведений):</w:t>
      </w:r>
    </w:p>
    <w:p w:rsidR="00545EA9" w:rsidRDefault="00545EA9" w:rsidP="00545EA9">
      <w:pPr>
        <w:pStyle w:val="ConsPlusNormal"/>
        <w:ind w:firstLine="540"/>
        <w:jc w:val="both"/>
      </w:pPr>
      <w:bookmarkStart w:id="64" w:name="Par942"/>
      <w:bookmarkEnd w:id="64"/>
      <w:r>
        <w:t>2.5.1. Документы, представляемые заявителем:</w:t>
      </w:r>
    </w:p>
    <w:p w:rsidR="00545EA9" w:rsidRDefault="00545EA9" w:rsidP="00545EA9">
      <w:pPr>
        <w:pStyle w:val="ConsPlusNormal"/>
        <w:ind w:firstLine="540"/>
        <w:jc w:val="both"/>
      </w:pPr>
      <w:r>
        <w:t>2.5.1.1. Запрос (заявление) на предоставление государственной услуги (далее - запрос).</w:t>
      </w:r>
    </w:p>
    <w:p w:rsidR="00545EA9" w:rsidRDefault="00545EA9" w:rsidP="00545EA9">
      <w:pPr>
        <w:pStyle w:val="ConsPlusNormal"/>
        <w:ind w:firstLine="540"/>
        <w:jc w:val="both"/>
      </w:pPr>
      <w:r>
        <w:t>Абзац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2.5.1.1(1). Доверенность, оформленная в установленном порядке, подтверждающая полномочия представителя действовать от имени заявителя (при обращении лица, уполномоченного заявителем).</w:t>
      </w:r>
    </w:p>
    <w:p w:rsidR="00545EA9" w:rsidRDefault="00545EA9" w:rsidP="00545EA9">
      <w:pPr>
        <w:pStyle w:val="ConsPlusNormal"/>
        <w:jc w:val="both"/>
      </w:pPr>
      <w:r>
        <w:t>(п. 2.5.1.1(1) введен постановлением Правительства Москвы от 19.07.2016 N 430-ПП)</w:t>
      </w:r>
    </w:p>
    <w:p w:rsidR="00545EA9" w:rsidRDefault="00545EA9" w:rsidP="00545EA9">
      <w:pPr>
        <w:pStyle w:val="ConsPlusNormal"/>
        <w:ind w:firstLine="540"/>
        <w:jc w:val="both"/>
      </w:pPr>
      <w:r>
        <w:t>2.5.1.2 - 2.1.5.3. Утратили силу. - Постановление Правительства Москвы от 15.05.2015 N 275-ПП.</w:t>
      </w:r>
    </w:p>
    <w:p w:rsidR="00545EA9" w:rsidRDefault="00545EA9" w:rsidP="00545EA9">
      <w:pPr>
        <w:pStyle w:val="ConsPlusNormal"/>
        <w:ind w:firstLine="540"/>
        <w:jc w:val="both"/>
      </w:pPr>
      <w:bookmarkStart w:id="65" w:name="Par948"/>
      <w:bookmarkEnd w:id="65"/>
      <w:r>
        <w:t>2.5.1.4. Правоустанавливающие документы, подтверждающие имущественные права заявителя на:</w:t>
      </w:r>
    </w:p>
    <w:p w:rsidR="00545EA9" w:rsidRDefault="00545EA9" w:rsidP="00545EA9">
      <w:pPr>
        <w:pStyle w:val="ConsPlusNormal"/>
        <w:ind w:firstLine="540"/>
        <w:jc w:val="both"/>
      </w:pPr>
      <w:r>
        <w:t>- занимаемое здание, строение, сооружение, помещение, которое является местом фактического нахождения (местом осуществления деятельности) организации, индивидуального предпринимателя, размещающих вывеску (при наличии документов, не подлежащих государственной регистрации, а также в случае отсутствия указанных документов в Едином государственном реестре прав на недвижимое имущество и сделок с ним (далее - ЕГРП), а также в случае отсутствия указанных документов и сведений в органе исполнительной власти города Москвы, уполномоченном на управление и распоряжение земельными участками, находящимися в государственной собственности города Москвы, и земельными участками, находящимися на территории города Москвы, государственная собственность на которые не разграничена);</w:t>
      </w:r>
    </w:p>
    <w:p w:rsidR="00545EA9" w:rsidRDefault="00545EA9" w:rsidP="00545EA9">
      <w:pPr>
        <w:pStyle w:val="ConsPlusNormal"/>
        <w:ind w:firstLine="540"/>
        <w:jc w:val="both"/>
      </w:pPr>
      <w:r>
        <w:t>- весь объект (все помещения объекта) в случае размещения вывесок на внешних поверхностях торговых, развлекательных центров, кинотеатров, театров, цирков;</w:t>
      </w:r>
    </w:p>
    <w:p w:rsidR="00545EA9" w:rsidRDefault="00545EA9" w:rsidP="00545EA9">
      <w:pPr>
        <w:pStyle w:val="ConsPlusNormal"/>
        <w:ind w:firstLine="540"/>
        <w:jc w:val="both"/>
      </w:pPr>
      <w:r>
        <w:t>- 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размещающих отдельно стоящую вывеску, в случае если право на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а также в случае отсутствия сведений о правах на земельный участок в Едином государственном реестре прав на недвижимое имущество и сделок с ним, а также правоустанавливающие документы, подтверждающие имущественные права на здания, строения, сооружения и земельный участок, на котором предусматривается размещение отдельно стоящей информационной конструкции, за исключением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ind w:firstLine="540"/>
        <w:jc w:val="both"/>
      </w:pPr>
      <w:r>
        <w:t>- автозаправочные станции в случае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jc w:val="both"/>
      </w:pPr>
      <w:r>
        <w:t>(п. 2.5.1.4 в ред. постановления Правительства Москвы от 19.07.2016 N 430-ПП)</w:t>
      </w:r>
    </w:p>
    <w:p w:rsidR="00545EA9" w:rsidRDefault="00545EA9" w:rsidP="00545EA9">
      <w:pPr>
        <w:pStyle w:val="ConsPlusNormal"/>
        <w:ind w:firstLine="540"/>
        <w:jc w:val="both"/>
      </w:pPr>
      <w:r>
        <w:t>2.5.1.5.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66" w:name="Par955"/>
      <w:bookmarkEnd w:id="66"/>
      <w:r>
        <w:t xml:space="preserve">2.5.1.6. Документы технической инвентаризации - поэтажный план помещения, выданный уполномоченной организацией, кроме случаев подачи запроса в отношении </w:t>
      </w:r>
      <w:proofErr w:type="spellStart"/>
      <w:r>
        <w:t>дизайн-проекта</w:t>
      </w:r>
      <w:proofErr w:type="spellEnd"/>
      <w:r>
        <w:t xml:space="preserve"> размещения отдельно стоящих информационных конструкций, в том числе ценовых табло АЗС.</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67" w:name="Par957"/>
      <w:bookmarkEnd w:id="67"/>
      <w:r>
        <w:t xml:space="preserve">2.5.1.7. Утвержденный собственником или иным правообладателем здания, строения, сооружения, помещения, земельного участка дизайн-проект размещения вывески, в том числе в случае размещения отдельно стоящей конструкции, подготовленный и оформленный в соответствии с требованиями согласно </w:t>
      </w:r>
      <w:hyperlink w:anchor="Par1325" w:tooltip="ТРЕБОВАНИЯ" w:history="1">
        <w:r>
          <w:rPr>
            <w:color w:val="0000FF"/>
          </w:rPr>
          <w:t>приложению 2</w:t>
        </w:r>
      </w:hyperlink>
      <w:r>
        <w:t xml:space="preserve"> к настоящему Регламенту.</w:t>
      </w:r>
    </w:p>
    <w:p w:rsidR="00545EA9" w:rsidRDefault="00545EA9" w:rsidP="00545EA9">
      <w:pPr>
        <w:pStyle w:val="ConsPlusNormal"/>
        <w:jc w:val="both"/>
      </w:pPr>
      <w:r>
        <w:t>(п. 2.5.1.7 в ред. постановления Правительства Москвы от 19.07.2016 N 430-ПП)</w:t>
      </w:r>
    </w:p>
    <w:p w:rsidR="00545EA9" w:rsidRDefault="00545EA9" w:rsidP="00545EA9">
      <w:pPr>
        <w:pStyle w:val="ConsPlusNormal"/>
        <w:ind w:firstLine="540"/>
        <w:jc w:val="both"/>
      </w:pPr>
      <w:r>
        <w:t>2.5.1.8 - 2.5.1.9. Утратили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68" w:name="Par960"/>
      <w:bookmarkEnd w:id="68"/>
      <w:r>
        <w:lastRenderedPageBreak/>
        <w:t>2.5.1.10. В случае установки информационной конструкции (вывески) на крыше здания, строения, сооружения:</w:t>
      </w:r>
    </w:p>
    <w:p w:rsidR="00545EA9" w:rsidRDefault="00545EA9" w:rsidP="00545EA9">
      <w:pPr>
        <w:pStyle w:val="ConsPlusNormal"/>
        <w:ind w:firstLine="540"/>
        <w:jc w:val="both"/>
      </w:pPr>
      <w:r>
        <w:t>- заключение о несущих способностях крыши здания, строения, сооружения, оформленное уполномоченной проектной организацией;</w:t>
      </w:r>
    </w:p>
    <w:p w:rsidR="00545EA9" w:rsidRDefault="00545EA9" w:rsidP="00545EA9">
      <w:pPr>
        <w:pStyle w:val="ConsPlusNormal"/>
        <w:ind w:firstLine="540"/>
        <w:jc w:val="both"/>
      </w:pPr>
      <w:r>
        <w:t>- проект информационной конструкции и заключение экспертной организации о его соответствии требованиям технических регламентов, строительных норм и правил (</w:t>
      </w:r>
      <w:proofErr w:type="spellStart"/>
      <w:r>
        <w:t>СНиП</w:t>
      </w:r>
      <w:proofErr w:type="spellEnd"/>
      <w:r>
        <w:t>), Правилам устройства электроустановок (ПУЭ), стандартам Единой конструкторской документации (ЕСКД) и другим нормативным требованиям;</w:t>
      </w:r>
    </w:p>
    <w:p w:rsidR="00545EA9" w:rsidRDefault="00545EA9" w:rsidP="00545EA9">
      <w:pPr>
        <w:pStyle w:val="ConsPlusNormal"/>
        <w:ind w:firstLine="540"/>
        <w:jc w:val="both"/>
      </w:pPr>
      <w:r>
        <w:t xml:space="preserve">- проект электроустановки конструкции и заключение экспертной организации о его соответствии требованиям технических регламентов, </w:t>
      </w:r>
      <w:proofErr w:type="spellStart"/>
      <w:r>
        <w:t>СНиП</w:t>
      </w:r>
      <w:proofErr w:type="spellEnd"/>
      <w:r>
        <w:t>, ПУЭ, стандартам ЕСКД и другим нормативным требованиям (для информационных конструкций, предполагающих наличие электроустановки).</w:t>
      </w:r>
    </w:p>
    <w:p w:rsidR="00545EA9" w:rsidRDefault="00545EA9" w:rsidP="00545EA9">
      <w:pPr>
        <w:pStyle w:val="ConsPlusNormal"/>
        <w:jc w:val="both"/>
      </w:pPr>
      <w:r>
        <w:t>(п. 2.5.1.10 в ред. постановления Правительства Москвы от 19.07.2016 N 430-ПП)</w:t>
      </w:r>
    </w:p>
    <w:p w:rsidR="00545EA9" w:rsidRDefault="00545EA9" w:rsidP="00545EA9">
      <w:pPr>
        <w:pStyle w:val="ConsPlusNormal"/>
        <w:ind w:firstLine="540"/>
        <w:jc w:val="both"/>
      </w:pPr>
      <w:r>
        <w:t>2.5.1.11 - 2.5.1.12. Утратили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69" w:name="Par966"/>
      <w:bookmarkEnd w:id="69"/>
      <w:r>
        <w:t>2.5.1.13. Информация (фото, архивные данные и т.п.), подтверждающая отношение вывески к информационным конструкциям, исторический облик которых определен архитектурным проектом здания (для уникальных информационных конструкций, исторический облик которых определен архитектурным проектом здания).</w:t>
      </w:r>
    </w:p>
    <w:p w:rsidR="00545EA9" w:rsidRDefault="00545EA9" w:rsidP="00545EA9">
      <w:pPr>
        <w:pStyle w:val="ConsPlusNormal"/>
        <w:jc w:val="both"/>
      </w:pPr>
      <w:r>
        <w:t>(п. 2.5.1.13 введен постановлением Правительства Москвы от 15.05.2015 N 275-ПП)</w:t>
      </w:r>
    </w:p>
    <w:p w:rsidR="00545EA9" w:rsidRDefault="00545EA9" w:rsidP="00545EA9">
      <w:pPr>
        <w:pStyle w:val="ConsPlusNormal"/>
        <w:ind w:firstLine="540"/>
        <w:jc w:val="both"/>
      </w:pPr>
      <w:bookmarkStart w:id="70" w:name="Par968"/>
      <w:bookmarkEnd w:id="70"/>
      <w:r>
        <w:t>2.5.1.14.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языках).</w:t>
      </w:r>
    </w:p>
    <w:p w:rsidR="00545EA9" w:rsidRDefault="00545EA9" w:rsidP="00545EA9">
      <w:pPr>
        <w:pStyle w:val="ConsPlusNormal"/>
        <w:jc w:val="both"/>
      </w:pPr>
      <w:r>
        <w:t>(п. 2.5.1.14 введен постановлением Правительства Москвы от 19.07.2016 N 430-ПП)</w:t>
      </w:r>
    </w:p>
    <w:p w:rsidR="00545EA9" w:rsidRDefault="00545EA9" w:rsidP="00545EA9">
      <w:pPr>
        <w:pStyle w:val="ConsPlusNormal"/>
        <w:ind w:firstLine="540"/>
        <w:jc w:val="both"/>
      </w:pPr>
      <w:bookmarkStart w:id="71" w:name="Par970"/>
      <w:bookmarkEnd w:id="71"/>
      <w:r>
        <w:t>2.5.2. Документы, получаемые уполномоченным должностным лицом Комитета с использованием межведомственного информационного взаимодействия, в том числе посредством доступа к сведениям Базового регистра:</w:t>
      </w:r>
    </w:p>
    <w:p w:rsidR="00545EA9" w:rsidRDefault="00545EA9" w:rsidP="00545EA9">
      <w:pPr>
        <w:pStyle w:val="ConsPlusNormal"/>
        <w:ind w:firstLine="540"/>
        <w:jc w:val="both"/>
      </w:pPr>
      <w:r>
        <w:t>2.5.2.1. Выписка из Единого государственного реестра юридических лиц (для юридических лиц).</w:t>
      </w:r>
    </w:p>
    <w:p w:rsidR="00545EA9" w:rsidRDefault="00545EA9" w:rsidP="00545EA9">
      <w:pPr>
        <w:pStyle w:val="ConsPlusNormal"/>
        <w:ind w:firstLine="540"/>
        <w:jc w:val="both"/>
      </w:pPr>
      <w:r>
        <w:t>2.5.2.2. Выписка из Единого государственного реестра индивидуальных предпринимателей (для индивидуальных предпринимателей).</w:t>
      </w:r>
    </w:p>
    <w:p w:rsidR="00545EA9" w:rsidRDefault="00545EA9" w:rsidP="00545EA9">
      <w:pPr>
        <w:pStyle w:val="ConsPlusNormal"/>
        <w:ind w:firstLine="540"/>
        <w:jc w:val="both"/>
      </w:pPr>
      <w:r>
        <w:t>2.5.2.3. Документ, подтверждающий зарегистрированное право заявителя на здание, строение, сооружение, помещение, которое является местом фактического нахождения (местом осуществления деятельности) организации, индивидуального предпринимателя, размещающих вывеску (в случае если такой документ подлежит государственной регистрации).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2.5.2.4. Документы, удостоверяющие (устанавливающие) права заявителя на 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размещающих вывеску (в случае если сведения о правах на земельный участок содержатся в Едином государственном реестре прав на недвижимое имущество и сделок с ним).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2.5.2.5. Договор аренды здания, строения, сооружения в случае, если указанный документ выдан Департаментом городского имущества города Москвы.</w:t>
      </w:r>
    </w:p>
    <w:p w:rsidR="00545EA9" w:rsidRDefault="00545EA9" w:rsidP="00545EA9">
      <w:pPr>
        <w:pStyle w:val="ConsPlusNormal"/>
        <w:ind w:firstLine="540"/>
        <w:jc w:val="both"/>
      </w:pPr>
      <w:r>
        <w:t xml:space="preserve">2.5.2.6. Согласование/мотивированный отказ Департамента транспорта и развития дорожно-транспортной инфраструктуры города Москвы в согласовании </w:t>
      </w:r>
      <w:proofErr w:type="spellStart"/>
      <w:r>
        <w:t>дизайн-проекта</w:t>
      </w:r>
      <w:proofErr w:type="spellEnd"/>
      <w:r>
        <w:t xml:space="preserve"> размещения ценовых табло АЗС.</w:t>
      </w:r>
    </w:p>
    <w:p w:rsidR="00545EA9" w:rsidRDefault="00545EA9" w:rsidP="00545EA9">
      <w:pPr>
        <w:pStyle w:val="ConsPlusNormal"/>
        <w:jc w:val="both"/>
      </w:pPr>
      <w:r>
        <w:t>(п. 2.5.2.6 введен постановлением Правительства Москвы от 15.05.2015 N 275-ПП)</w:t>
      </w:r>
    </w:p>
    <w:p w:rsidR="00545EA9" w:rsidRDefault="00545EA9" w:rsidP="00545EA9">
      <w:pPr>
        <w:pStyle w:val="ConsPlusNormal"/>
        <w:ind w:firstLine="540"/>
        <w:jc w:val="both"/>
      </w:pPr>
      <w:r>
        <w:t>2.5.2.7. Разрешение на установку и эксплуатацию рекламной конструкции, выданное Комитетом рекламы, информации и оформления города Москвы, Департаментом средств массовой информации и рекламы города Москвы.</w:t>
      </w:r>
    </w:p>
    <w:p w:rsidR="00545EA9" w:rsidRDefault="00545EA9" w:rsidP="00545EA9">
      <w:pPr>
        <w:pStyle w:val="ConsPlusNormal"/>
        <w:jc w:val="both"/>
      </w:pPr>
      <w:r>
        <w:t>(п. 2.5.2.7 введен постановлением Правительства Москвы от 15.05.2015 N 275-ПП)</w:t>
      </w:r>
    </w:p>
    <w:p w:rsidR="00545EA9" w:rsidRDefault="00545EA9" w:rsidP="00545EA9">
      <w:pPr>
        <w:pStyle w:val="ConsPlusNormal"/>
        <w:ind w:firstLine="540"/>
        <w:jc w:val="both"/>
      </w:pPr>
      <w:r>
        <w:t>2.5.2.8. Кадастровый паспорт на здание, строение, сооружение (при размещении вывесок на внешних поверхностях зданий, строений, сооружений).</w:t>
      </w:r>
    </w:p>
    <w:p w:rsidR="00545EA9" w:rsidRDefault="00545EA9" w:rsidP="00545EA9">
      <w:pPr>
        <w:pStyle w:val="ConsPlusNormal"/>
        <w:jc w:val="both"/>
      </w:pPr>
      <w:r>
        <w:t>(п. 2.5.2.8 введен постановлением Правительства Москвы от 19.07.2016 N 430-ПП)</w:t>
      </w:r>
    </w:p>
    <w:p w:rsidR="00545EA9" w:rsidRDefault="00545EA9" w:rsidP="00545EA9">
      <w:pPr>
        <w:pStyle w:val="ConsPlusNormal"/>
        <w:ind w:firstLine="540"/>
        <w:jc w:val="both"/>
      </w:pPr>
      <w:r>
        <w:t>2.5.2.9. Кадастровая выписка (сведения) о земельном участке (при размещении отдельно стоящих информационных конструкций).</w:t>
      </w:r>
    </w:p>
    <w:p w:rsidR="00545EA9" w:rsidRDefault="00545EA9" w:rsidP="00545EA9">
      <w:pPr>
        <w:pStyle w:val="ConsPlusNormal"/>
        <w:jc w:val="both"/>
      </w:pPr>
      <w:r>
        <w:t>(п. 2.5.2.9 введен постановлением Правительства Москвы от 19.07.2016 N 430-ПП)</w:t>
      </w:r>
    </w:p>
    <w:p w:rsidR="00545EA9" w:rsidRDefault="00545EA9" w:rsidP="00545EA9">
      <w:pPr>
        <w:pStyle w:val="ConsPlusNormal"/>
        <w:ind w:firstLine="540"/>
        <w:jc w:val="both"/>
      </w:pPr>
      <w:r>
        <w:t xml:space="preserve">2.5.2.10. Согласование или мотивированный отказ в согласовании Департаментом культурного наследия города Москвы </w:t>
      </w:r>
      <w:proofErr w:type="spellStart"/>
      <w:r>
        <w:t>дизайн-проекта</w:t>
      </w:r>
      <w:proofErr w:type="spellEnd"/>
      <w:r>
        <w:t xml:space="preserve">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w:t>
      </w:r>
      <w:r>
        <w:lastRenderedPageBreak/>
        <w:t>территорий объектов культурного наследия, выявленных объектов культурного наследия, а также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w:t>
      </w:r>
    </w:p>
    <w:p w:rsidR="00545EA9" w:rsidRDefault="00545EA9" w:rsidP="00545EA9">
      <w:pPr>
        <w:pStyle w:val="ConsPlusNormal"/>
        <w:jc w:val="both"/>
      </w:pPr>
      <w:r>
        <w:t>(п. 2.5.2.10 введен постановлением Правительства Москвы от 19.07.2016 N 430-ПП)</w:t>
      </w:r>
    </w:p>
    <w:p w:rsidR="00545EA9" w:rsidRDefault="00545EA9" w:rsidP="00545EA9">
      <w:pPr>
        <w:pStyle w:val="ConsPlusNormal"/>
        <w:ind w:firstLine="540"/>
        <w:jc w:val="both"/>
      </w:pPr>
      <w:r>
        <w:t>2.5.2.11. Информационное письмо Департамента культурного наследия города Москвы о соответствии проекту реставрации и приспособления объекта культурного наследия, предусматривающему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545EA9" w:rsidRDefault="00545EA9" w:rsidP="00545EA9">
      <w:pPr>
        <w:pStyle w:val="ConsPlusNormal"/>
        <w:jc w:val="both"/>
      </w:pPr>
      <w:r>
        <w:t>(п. 2.5.2.11 введен постановлением Правительства Москвы от 19.07.2016 N 430-ПП)</w:t>
      </w:r>
    </w:p>
    <w:p w:rsidR="00545EA9" w:rsidRDefault="00545EA9" w:rsidP="00545EA9">
      <w:pPr>
        <w:pStyle w:val="ConsPlusNormal"/>
        <w:ind w:firstLine="540"/>
        <w:jc w:val="both"/>
      </w:pPr>
      <w:r>
        <w:t>2.5.2.12. Согласование или отрицательное заключение Федеральной службы охраны Российской Федерации (при размещении вывески на крышах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jc w:val="both"/>
      </w:pPr>
      <w:r>
        <w:t>(п. 2.5.2.12 введен постановлением Правительства Москвы от 19.07.2016 N 430-ПП)</w:t>
      </w:r>
    </w:p>
    <w:p w:rsidR="00545EA9" w:rsidRDefault="00545EA9" w:rsidP="00545EA9">
      <w:pPr>
        <w:pStyle w:val="ConsPlusNormal"/>
        <w:ind w:firstLine="540"/>
        <w:jc w:val="both"/>
      </w:pPr>
      <w:r>
        <w:t xml:space="preserve">2.5.3. Заявитель имеет право представить документы, указанные в </w:t>
      </w:r>
      <w:hyperlink w:anchor="Par970" w:tooltip="2.5.2. Документы, получаемые уполномоченным должностным лицом Комитета с использованием межведомственного информационного взаимодействия, в том числе посредством доступа к сведениям Базового регистра:" w:history="1">
        <w:r>
          <w:rPr>
            <w:color w:val="0000FF"/>
          </w:rPr>
          <w:t>пункте 2.5.2</w:t>
        </w:r>
      </w:hyperlink>
      <w:r>
        <w:t xml:space="preserve"> настоящего Регламента, по собственной инициативе.</w:t>
      </w:r>
    </w:p>
    <w:p w:rsidR="00545EA9" w:rsidRDefault="00545EA9" w:rsidP="00545EA9">
      <w:pPr>
        <w:pStyle w:val="ConsPlusNormal"/>
        <w:ind w:firstLine="540"/>
        <w:jc w:val="both"/>
      </w:pPr>
      <w:r>
        <w:t>2.5.4. Перечень документов, необходимых для предоставления государственной услуги, является исчерпывающим.</w:t>
      </w:r>
    </w:p>
    <w:p w:rsidR="00545EA9" w:rsidRDefault="00545EA9" w:rsidP="00545EA9">
      <w:pPr>
        <w:pStyle w:val="ConsPlusNormal"/>
        <w:ind w:firstLine="540"/>
        <w:jc w:val="both"/>
      </w:pPr>
      <w:r>
        <w:t xml:space="preserve">2.5.5. Заявителем к интерактивной форме запроса прикрепляются электронные копии (электронные образы) документов, указанных в </w:t>
      </w:r>
      <w:hyperlink w:anchor="Par948" w:tooltip="2.5.1.4. Правоустанавливающие документы, подтверждающие имущественные права заявителя на:" w:history="1">
        <w:r>
          <w:rPr>
            <w:color w:val="0000FF"/>
          </w:rPr>
          <w:t>пунктах 2.5.1.4</w:t>
        </w:r>
      </w:hyperlink>
      <w:r>
        <w:t xml:space="preserve">, </w:t>
      </w:r>
      <w:hyperlink w:anchor="Par955" w:tooltip="2.5.1.6. Документы технической инвентаризации - поэтажный план помещения, выданный уполномоченной организацией, кроме случаев подачи запроса в отношении дизайн-проекта размещения отдельно стоящих информационных конструкций, в том числе ценовых табло АЗС." w:history="1">
        <w:r>
          <w:rPr>
            <w:color w:val="0000FF"/>
          </w:rPr>
          <w:t>2.5.1.6</w:t>
        </w:r>
      </w:hyperlink>
      <w:r>
        <w:t xml:space="preserve">, </w:t>
      </w:r>
      <w:hyperlink w:anchor="Par957" w:tooltip="2.5.1.7. Утвержденный собственником или иным правообладателем здания, строения, сооружения, помещения, земельного участка дизайн-проект размещения вывески, в том числе в случае размещения отдельно стоящей конструкции, подготовленный и оформленный в соответстви" w:history="1">
        <w:r>
          <w:rPr>
            <w:color w:val="0000FF"/>
          </w:rPr>
          <w:t>2.5.1.7</w:t>
        </w:r>
      </w:hyperlink>
      <w:r>
        <w:t xml:space="preserve"> и </w:t>
      </w:r>
      <w:hyperlink w:anchor="Par960" w:tooltip="2.5.1.10. В случае установки информационной конструкции (вывески) на крыше здания, строения, сооружения:" w:history="1">
        <w:r>
          <w:rPr>
            <w:color w:val="0000FF"/>
          </w:rPr>
          <w:t>2.5.1.10</w:t>
        </w:r>
      </w:hyperlink>
      <w:r>
        <w:t xml:space="preserve">, </w:t>
      </w:r>
      <w:hyperlink w:anchor="Par966" w:tooltip="2.5.1.13. Информация (фото, архивные данные и т.п.), подтверждающая отношение вывески к информационным конструкциям, исторический облик которых определен архитектурным проектом здания (для уникальных информационных конструкций, исторический облик которых опред" w:history="1">
        <w:r>
          <w:rPr>
            <w:color w:val="0000FF"/>
          </w:rPr>
          <w:t>2.5.1.13</w:t>
        </w:r>
      </w:hyperlink>
      <w:r>
        <w:t xml:space="preserve">, </w:t>
      </w:r>
      <w:hyperlink w:anchor="Par968" w:tooltip="2.5.1.14.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 w:history="1">
        <w:r>
          <w:rPr>
            <w:color w:val="0000FF"/>
          </w:rPr>
          <w:t>2.5.1.14</w:t>
        </w:r>
      </w:hyperlink>
      <w:r>
        <w:t xml:space="preserve"> настоящего Регламента, в формате PDF, ZIP, подписанные в установленном порядке электронной подписью.</w:t>
      </w:r>
    </w:p>
    <w:p w:rsidR="00545EA9" w:rsidRDefault="00545EA9" w:rsidP="00545EA9">
      <w:pPr>
        <w:pStyle w:val="ConsPlusNormal"/>
        <w:jc w:val="both"/>
      </w:pPr>
      <w:r>
        <w:t>(п. 2.5.5 в ред. постановления Правительства Москвы от 19.07.2016 N 430-ПП)</w:t>
      </w:r>
    </w:p>
    <w:p w:rsidR="00545EA9" w:rsidRDefault="00545EA9" w:rsidP="00545EA9">
      <w:pPr>
        <w:pStyle w:val="ConsPlusNormal"/>
        <w:ind w:firstLine="540"/>
        <w:jc w:val="both"/>
      </w:pPr>
      <w:r>
        <w:t>2.5.6. Утратил силу с 1 октября 2016 года. - Постановление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2.6. Услуги, необходимые и обязательные для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Услугой, необходимой и обязательной для предоставления государственной услуги, является предоставление документов технической инвентаризации - поэтажного плана помещения.</w:t>
      </w:r>
    </w:p>
    <w:p w:rsidR="00545EA9" w:rsidRDefault="00545EA9" w:rsidP="00545EA9">
      <w:pPr>
        <w:pStyle w:val="ConsPlusNormal"/>
        <w:jc w:val="both"/>
      </w:pPr>
    </w:p>
    <w:p w:rsidR="00545EA9" w:rsidRDefault="00545EA9" w:rsidP="00545EA9">
      <w:pPr>
        <w:pStyle w:val="ConsPlusNormal"/>
        <w:jc w:val="center"/>
        <w:outlineLvl w:val="2"/>
      </w:pPr>
      <w:r>
        <w:t>2.7. Срок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2.7.1. Общий срок предоставления государственной услуги включает срок межведомственного информационного взаимодействия органов исполнительной власти и организаций в процессе предоставления государственной услуги и не может превышать 15 рабочих дней.</w:t>
      </w:r>
    </w:p>
    <w:p w:rsidR="00545EA9" w:rsidRDefault="00545EA9" w:rsidP="00545EA9">
      <w:pPr>
        <w:pStyle w:val="ConsPlusNormal"/>
        <w:ind w:firstLine="540"/>
        <w:jc w:val="both"/>
      </w:pPr>
      <w:r>
        <w:t>2.7.2. Срок предоставления государственной услуги начинает исчисляться со дня регистрации запроса Комитетом в соответствующей информационной системе города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2.7.3. Срок регистрации запроса и документов, необходимых для предоставления государственной услуги, не может превышать одного рабочего дня с момента поступления запроса в Комитет.</w:t>
      </w:r>
    </w:p>
    <w:p w:rsidR="00545EA9" w:rsidRDefault="00545EA9" w:rsidP="00545EA9">
      <w:pPr>
        <w:pStyle w:val="ConsPlusNormal"/>
        <w:jc w:val="both"/>
      </w:pPr>
      <w:r>
        <w:t>(п. 2.7.3 в ред. постановления Правительства Москвы от 19.07.2016 N 430-ПП)</w:t>
      </w:r>
    </w:p>
    <w:p w:rsidR="00545EA9" w:rsidRDefault="00545EA9" w:rsidP="00545EA9">
      <w:pPr>
        <w:pStyle w:val="ConsPlusNormal"/>
        <w:ind w:firstLine="540"/>
        <w:jc w:val="both"/>
      </w:pPr>
      <w:r>
        <w:t xml:space="preserve">2.7.4. Срок рассмотрения Департаментом транспорта и развития дорожно-транспортной инфраструктуры города Москвы поступивших документов, включая срок направления согласования/мотивированного отказа в согласовании </w:t>
      </w:r>
      <w:proofErr w:type="spellStart"/>
      <w:r>
        <w:t>дизайн-проекта</w:t>
      </w:r>
      <w:proofErr w:type="spellEnd"/>
      <w:r>
        <w:t xml:space="preserve"> размещения ценовых табло АЗС в Комитет, составляет 10 рабочих дней со дня направления указанных документов Комитетом на рассмотрение в Департамент транспорта и развития дорожно-транспортной инфраструктуры города Москвы.</w:t>
      </w:r>
    </w:p>
    <w:p w:rsidR="00545EA9" w:rsidRDefault="00545EA9" w:rsidP="00545EA9">
      <w:pPr>
        <w:pStyle w:val="ConsPlusNormal"/>
        <w:jc w:val="both"/>
      </w:pPr>
      <w:r>
        <w:t>(п. 2.7.4 введен постановлением Правительства Москвы от 15.05.2015 N 275-ПП)</w:t>
      </w:r>
    </w:p>
    <w:p w:rsidR="00545EA9" w:rsidRDefault="00545EA9" w:rsidP="00545EA9">
      <w:pPr>
        <w:pStyle w:val="ConsPlusNormal"/>
        <w:ind w:firstLine="540"/>
        <w:jc w:val="both"/>
      </w:pPr>
      <w:r>
        <w:t xml:space="preserve">2.7.5. Срок рассмотрения Департаментом культурного наследия города Москвы поступивших документов, включая срок направления согласования или мотивированного отказа в согласовании </w:t>
      </w:r>
      <w:proofErr w:type="spellStart"/>
      <w:r>
        <w:t>дизайн-проекта</w:t>
      </w:r>
      <w:proofErr w:type="spellEnd"/>
      <w:r>
        <w:t xml:space="preserve"> размещения вывесок в Комитет, составляет 7 рабочих дней со дня направления указанных документов Комитетом на рассмотрение в Департамент культурного наследия города Москвы.</w:t>
      </w:r>
    </w:p>
    <w:p w:rsidR="00545EA9" w:rsidRDefault="00545EA9" w:rsidP="00545EA9">
      <w:pPr>
        <w:pStyle w:val="ConsPlusNormal"/>
        <w:jc w:val="both"/>
      </w:pPr>
      <w:r>
        <w:t>(п. 2.7.5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bookmarkStart w:id="72" w:name="Par1015"/>
      <w:bookmarkEnd w:id="72"/>
      <w:r>
        <w:lastRenderedPageBreak/>
        <w:t>2.8. Отказ в приеме документов, необходимых</w:t>
      </w:r>
    </w:p>
    <w:p w:rsidR="00545EA9" w:rsidRDefault="00545EA9" w:rsidP="00545EA9">
      <w:pPr>
        <w:pStyle w:val="ConsPlusNormal"/>
        <w:jc w:val="center"/>
      </w:pPr>
      <w:r>
        <w:t>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bookmarkStart w:id="73" w:name="Par1018"/>
      <w:bookmarkEnd w:id="73"/>
      <w:r>
        <w:t>2.8.1. Основаниями для отказа в приеме документов, необходимых для предоставления государственной услуги, являются:</w:t>
      </w:r>
    </w:p>
    <w:p w:rsidR="00545EA9" w:rsidRDefault="00545EA9" w:rsidP="00545EA9">
      <w:pPr>
        <w:pStyle w:val="ConsPlusNormal"/>
        <w:ind w:firstLine="540"/>
        <w:jc w:val="both"/>
      </w:pPr>
      <w:r>
        <w:t>- обращение за предоставлением государственной услуги лица, не являющегося получателем государственной услуги в соответствии с настоящим Регламентом;</w:t>
      </w:r>
    </w:p>
    <w:p w:rsidR="00545EA9" w:rsidRDefault="00545EA9" w:rsidP="00545EA9">
      <w:pPr>
        <w:pStyle w:val="ConsPlusNormal"/>
        <w:ind w:firstLine="540"/>
        <w:jc w:val="both"/>
      </w:pPr>
      <w:r>
        <w:t xml:space="preserve">- представление заявителем неполного комплекта документов, предусмотренного </w:t>
      </w:r>
      <w:hyperlink w:anchor="Par942" w:tooltip="2.5.1. Документы, представляемые заявителем:" w:history="1">
        <w:r>
          <w:rPr>
            <w:color w:val="0000FF"/>
          </w:rPr>
          <w:t>пунктом 2.5.1</w:t>
        </w:r>
      </w:hyperlink>
      <w:r>
        <w:t xml:space="preserve"> настоящего Регламента;</w:t>
      </w:r>
    </w:p>
    <w:p w:rsidR="00545EA9" w:rsidRDefault="00545EA9" w:rsidP="00545EA9">
      <w:pPr>
        <w:pStyle w:val="ConsPlusNormal"/>
        <w:ind w:firstLine="540"/>
        <w:jc w:val="both"/>
      </w:pPr>
      <w:r>
        <w:t>-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Едиными требованиями, настоящим Регламентом;</w:t>
      </w:r>
    </w:p>
    <w:p w:rsidR="00545EA9" w:rsidRDefault="00545EA9" w:rsidP="00545EA9">
      <w:pPr>
        <w:pStyle w:val="ConsPlusNormal"/>
        <w:ind w:firstLine="540"/>
        <w:jc w:val="both"/>
      </w:pPr>
      <w:r>
        <w:t>- представление заявителем документов, утративших силу, если срок действия документа указан в самом документе либо определен законодательством Российской Федерации и (или) города Москвы, в иных случаях, предусмотренных правовыми актами Российской Федерации и (или) города Москвы;</w:t>
      </w:r>
    </w:p>
    <w:p w:rsidR="00545EA9" w:rsidRDefault="00545EA9" w:rsidP="00545EA9">
      <w:pPr>
        <w:pStyle w:val="ConsPlusNormal"/>
        <w:ind w:firstLine="540"/>
        <w:jc w:val="both"/>
      </w:pPr>
      <w:r>
        <w:t>- представление заявителем документов, содержащих недостоверные и (или) противоречивые сведения;</w:t>
      </w:r>
    </w:p>
    <w:p w:rsidR="00545EA9" w:rsidRDefault="00545EA9" w:rsidP="00545EA9">
      <w:pPr>
        <w:pStyle w:val="ConsPlusNormal"/>
        <w:ind w:firstLine="540"/>
        <w:jc w:val="both"/>
      </w:pPr>
      <w:r>
        <w:t>- подача запроса от имени заявителя не уполномоченным на то лицом;</w:t>
      </w:r>
    </w:p>
    <w:p w:rsidR="00545EA9" w:rsidRDefault="00545EA9" w:rsidP="00545EA9">
      <w:pPr>
        <w:pStyle w:val="ConsPlusNormal"/>
        <w:ind w:firstLine="540"/>
        <w:jc w:val="both"/>
      </w:pPr>
      <w:r>
        <w:t>- некорректное заполнение обязательных полей в интерактивной форме запроса;</w:t>
      </w:r>
    </w:p>
    <w:p w:rsidR="00545EA9" w:rsidRDefault="00545EA9" w:rsidP="00545EA9">
      <w:pPr>
        <w:pStyle w:val="ConsPlusNormal"/>
        <w:ind w:firstLine="540"/>
        <w:jc w:val="both"/>
      </w:pPr>
      <w:r>
        <w:t>- наличие противоречивых сведений в интерактивной форме запроса и (или) прикрепленных к нему электронных копиях (электронных образах) документов;</w:t>
      </w:r>
    </w:p>
    <w:p w:rsidR="00545EA9" w:rsidRDefault="00545EA9" w:rsidP="00545EA9">
      <w:pPr>
        <w:pStyle w:val="ConsPlusNormal"/>
        <w:ind w:firstLine="540"/>
        <w:jc w:val="both"/>
      </w:pPr>
      <w:r>
        <w:t>- представление заявителем документов, не подписанных в установленном порядке;</w:t>
      </w:r>
    </w:p>
    <w:p w:rsidR="00545EA9" w:rsidRDefault="00545EA9" w:rsidP="00545EA9">
      <w:pPr>
        <w:pStyle w:val="ConsPlusNormal"/>
        <w:ind w:firstLine="540"/>
        <w:jc w:val="both"/>
      </w:pPr>
      <w:r>
        <w:t>- запрос и документы в электронной форме подписаны с использованием электронной подписи, не принадлежащей заявителю;</w:t>
      </w:r>
    </w:p>
    <w:p w:rsidR="00545EA9" w:rsidRDefault="00545EA9" w:rsidP="00545EA9">
      <w:pPr>
        <w:pStyle w:val="ConsPlusNormal"/>
        <w:ind w:firstLine="540"/>
        <w:jc w:val="both"/>
      </w:pPr>
      <w:r>
        <w:t>- 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предоставления.</w:t>
      </w:r>
    </w:p>
    <w:p w:rsidR="00545EA9" w:rsidRDefault="00545EA9" w:rsidP="00545EA9">
      <w:pPr>
        <w:pStyle w:val="ConsPlusNormal"/>
        <w:jc w:val="both"/>
      </w:pPr>
      <w:r>
        <w:t>(п. 2.8.1 в ред. постановления Правительства Москвы от 19.07.2016 N 430-ПП)</w:t>
      </w:r>
    </w:p>
    <w:p w:rsidR="00545EA9" w:rsidRDefault="00545EA9" w:rsidP="00545EA9">
      <w:pPr>
        <w:pStyle w:val="ConsPlusNormal"/>
        <w:ind w:firstLine="540"/>
        <w:jc w:val="both"/>
      </w:pPr>
      <w:bookmarkStart w:id="74" w:name="Par1031"/>
      <w:bookmarkEnd w:id="74"/>
      <w:r>
        <w:t>2.8.2.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 xml:space="preserve">2.8.3. Перечень оснований для отказа в приеме документов, необходимых для предоставления государственной услуги, установленный </w:t>
      </w:r>
      <w:hyperlink w:anchor="Par1018" w:tooltip="2.8.1. Основаниями для отказа в приеме документов, необходимых для предоставления государственной услуги, являются:" w:history="1">
        <w:r>
          <w:rPr>
            <w:color w:val="0000FF"/>
          </w:rPr>
          <w:t>пунктами 2.8.1</w:t>
        </w:r>
      </w:hyperlink>
      <w:r>
        <w:t xml:space="preserve"> и </w:t>
      </w:r>
      <w:hyperlink w:anchor="Par1031" w:tooltip="2.8.2. Утратил силу с 1 октября 2016 года. - Постановление Правительства Москвы от 19.07.2016 N 430-ПП." w:history="1">
        <w:r>
          <w:rPr>
            <w:color w:val="0000FF"/>
          </w:rPr>
          <w:t>2.8.2</w:t>
        </w:r>
      </w:hyperlink>
      <w:r>
        <w:t xml:space="preserve"> настоящего Регламента, является исчерпывающим.</w:t>
      </w:r>
    </w:p>
    <w:p w:rsidR="00545EA9" w:rsidRDefault="00545EA9" w:rsidP="00545EA9">
      <w:pPr>
        <w:pStyle w:val="ConsPlusNormal"/>
        <w:ind w:firstLine="540"/>
        <w:jc w:val="both"/>
      </w:pPr>
      <w:r>
        <w:t>2.8.4. Утратил силу. - Постановление Правительства Москвы от 15.05.2015 N 275-ПП.</w:t>
      </w:r>
    </w:p>
    <w:p w:rsidR="00545EA9" w:rsidRDefault="00545EA9" w:rsidP="00545EA9">
      <w:pPr>
        <w:pStyle w:val="ConsPlusNormal"/>
        <w:ind w:firstLine="540"/>
        <w:jc w:val="both"/>
      </w:pPr>
      <w:r>
        <w:t>2.8.5. Уведомление об отказе в приеме запроса и документов подписывается уполномоченным должностным лицом с использованием электронной подписи и направляется заявителю с указанием причин отказа в "личный кабинет" заявителя на Портале не позднее одного рабочего дня с даты регистрации запроса.</w:t>
      </w:r>
    </w:p>
    <w:p w:rsidR="00545EA9" w:rsidRDefault="00545EA9" w:rsidP="00545EA9">
      <w:pPr>
        <w:pStyle w:val="ConsPlusNormal"/>
        <w:jc w:val="both"/>
      </w:pPr>
      <w:r>
        <w:t>(п. 2.8.5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2.9. Приостановление предоставления государственной услуги</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29.04.2014 N 234-ПП)</w:t>
      </w:r>
    </w:p>
    <w:p w:rsidR="00545EA9" w:rsidRDefault="00545EA9" w:rsidP="00545EA9">
      <w:pPr>
        <w:pStyle w:val="ConsPlusNormal"/>
        <w:jc w:val="both"/>
      </w:pPr>
    </w:p>
    <w:p w:rsidR="00545EA9" w:rsidRDefault="00545EA9" w:rsidP="00545EA9">
      <w:pPr>
        <w:pStyle w:val="ConsPlusNormal"/>
        <w:ind w:firstLine="540"/>
        <w:jc w:val="both"/>
      </w:pPr>
      <w:r>
        <w:t>2.9.1. Основанием для приостановления предоставления государственной услуги является необходимость получения согласования ФСО России при размещении вывески на крышах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ind w:firstLine="540"/>
        <w:jc w:val="both"/>
      </w:pPr>
      <w:r>
        <w:t>2.9.2. Иные основания для приостановления предоставления государственной услуги отсутствуют.</w:t>
      </w:r>
    </w:p>
    <w:p w:rsidR="00545EA9" w:rsidRDefault="00545EA9" w:rsidP="00545EA9">
      <w:pPr>
        <w:pStyle w:val="ConsPlusNormal"/>
        <w:ind w:firstLine="540"/>
        <w:jc w:val="both"/>
      </w:pPr>
      <w:r>
        <w:t>2.9.3. Срок приостановления предоставления государственной услуги не превышает 60 рабочих дней.</w:t>
      </w:r>
    </w:p>
    <w:p w:rsidR="00545EA9" w:rsidRDefault="00545EA9" w:rsidP="00545EA9">
      <w:pPr>
        <w:pStyle w:val="ConsPlusNormal"/>
        <w:ind w:firstLine="540"/>
        <w:jc w:val="both"/>
      </w:pPr>
      <w:r>
        <w:t>Срок приостановления исчисляется в рабочих днях с даты принятия решения о приостановлении предоставления государственной услуги.</w:t>
      </w:r>
    </w:p>
    <w:p w:rsidR="00545EA9" w:rsidRDefault="00545EA9" w:rsidP="00545EA9">
      <w:pPr>
        <w:pStyle w:val="ConsPlusNormal"/>
        <w:jc w:val="both"/>
      </w:pPr>
      <w:r>
        <w:t>(п. 2.9.3 в ред. постановления Правительства Москвы от 15.05.2015 N 275-ПП)</w:t>
      </w:r>
    </w:p>
    <w:p w:rsidR="00545EA9" w:rsidRDefault="00545EA9" w:rsidP="00545EA9">
      <w:pPr>
        <w:pStyle w:val="ConsPlusNormal"/>
        <w:ind w:firstLine="540"/>
        <w:jc w:val="both"/>
      </w:pPr>
      <w:r>
        <w:t>2.9.4. Утратил силу. - Постановление Правительства Москвы от 15.05.2015 N 275-ПП.</w:t>
      </w:r>
    </w:p>
    <w:p w:rsidR="00545EA9" w:rsidRDefault="00545EA9" w:rsidP="00545EA9">
      <w:pPr>
        <w:pStyle w:val="ConsPlusNormal"/>
        <w:ind w:firstLine="540"/>
        <w:jc w:val="both"/>
      </w:pPr>
      <w:r>
        <w:t>2.9.5. Сведения о приостановлении предоставления государственной услуги вносятся в соответствующую информационную систему города Москвы.</w:t>
      </w:r>
    </w:p>
    <w:p w:rsidR="00545EA9" w:rsidRDefault="00545EA9" w:rsidP="00545EA9">
      <w:pPr>
        <w:pStyle w:val="ConsPlusNormal"/>
        <w:ind w:firstLine="540"/>
        <w:jc w:val="both"/>
      </w:pPr>
      <w:r>
        <w:t>Заявитель информируется о приостановлении предоставления государственной услуги через "личный" кабинет заявителя на Портале в срок не позднее рабочего дня, следующего за днем приостановления предоставления государственной услуги.</w:t>
      </w:r>
    </w:p>
    <w:p w:rsidR="00545EA9" w:rsidRDefault="00545EA9" w:rsidP="00545EA9">
      <w:pPr>
        <w:pStyle w:val="ConsPlusNormal"/>
        <w:jc w:val="both"/>
      </w:pPr>
      <w:r>
        <w:lastRenderedPageBreak/>
        <w:t>(п. 2.9.5 в ред. постановления Правительства Москвы от 19.07.2016 N 430-ПП)</w:t>
      </w:r>
    </w:p>
    <w:p w:rsidR="00545EA9" w:rsidRDefault="00545EA9" w:rsidP="00545EA9">
      <w:pPr>
        <w:pStyle w:val="ConsPlusNormal"/>
        <w:ind w:firstLine="540"/>
        <w:jc w:val="both"/>
      </w:pPr>
      <w:r>
        <w:t>2.9.6.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2.9.7. В случае устранения оснований для приостановления предоставления государственной услуги в течение срока приостановления предоставления государственной услуги предоставление государственной услуги возобновляется.</w:t>
      </w:r>
    </w:p>
    <w:p w:rsidR="00545EA9" w:rsidRDefault="00545EA9" w:rsidP="00545EA9">
      <w:pPr>
        <w:pStyle w:val="ConsPlusNormal"/>
        <w:ind w:firstLine="540"/>
        <w:jc w:val="both"/>
      </w:pPr>
      <w:r>
        <w:t>Заявитель информируется о возобновлении предоставления государственной услуги через "личный кабинет" на Портале в срок не позднее рабочего дня, следующего за днем возобновления предоставления государственной услуги.</w:t>
      </w:r>
    </w:p>
    <w:p w:rsidR="00545EA9" w:rsidRDefault="00545EA9" w:rsidP="00545EA9">
      <w:pPr>
        <w:pStyle w:val="ConsPlusNormal"/>
        <w:jc w:val="both"/>
      </w:pPr>
      <w:r>
        <w:t>(п. 2.9.7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2.10. Отказ в предоставлении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bookmarkStart w:id="75" w:name="Par1057"/>
      <w:bookmarkEnd w:id="75"/>
      <w:r>
        <w:t>2.10.1. Основаниями для отказа в предоставлении государственной услуги являются:</w:t>
      </w:r>
    </w:p>
    <w:p w:rsidR="00545EA9" w:rsidRDefault="00545EA9" w:rsidP="00545EA9">
      <w:pPr>
        <w:pStyle w:val="ConsPlusNormal"/>
        <w:ind w:firstLine="540"/>
        <w:jc w:val="both"/>
      </w:pPr>
      <w:r>
        <w:t>-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Едиными требованиями, настоящему Регламенту, если указанные обстоятельства были установлены Комитетом в процессе обработки представленных заявителем запроса и иных документов;</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утрата силы представленных документов (если срок действия документа указан в самом документе либо определен законодательством Российской Федерации и (или) города Москвы, в иных случаях, предусмотренных правовыми актами Российской Федерации и (или) города Москвы), если указанные обстоятельства были установлены Комитетом в процессе обработки документов и (или) информации, необходимых для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представление документов, содержащих противоречивые и (или) недостоверные сведения, если указанные обстоятельства были установлены Комитетом в процессе обработки документов и (или) информации, необходимых для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 несоответствие представленного заявителем </w:t>
      </w:r>
      <w:proofErr w:type="spellStart"/>
      <w:r>
        <w:t>дизайн-проекта</w:t>
      </w:r>
      <w:proofErr w:type="spellEnd"/>
      <w:r>
        <w:t xml:space="preserve"> размещения вывески </w:t>
      </w:r>
      <w:hyperlink w:anchor="Par1325" w:tooltip="ТРЕБОВАНИЯ" w:history="1">
        <w:r>
          <w:rPr>
            <w:color w:val="0000FF"/>
          </w:rPr>
          <w:t>требованиям</w:t>
        </w:r>
      </w:hyperlink>
      <w:r>
        <w:t>, установленным приложением 2 к настоящему Регламенту;</w:t>
      </w:r>
    </w:p>
    <w:p w:rsidR="00545EA9" w:rsidRDefault="00545EA9" w:rsidP="00545EA9">
      <w:pPr>
        <w:pStyle w:val="ConsPlusNormal"/>
        <w:ind w:firstLine="540"/>
        <w:jc w:val="both"/>
      </w:pPr>
      <w:r>
        <w:t xml:space="preserve">- несоответствие представленного заявителем </w:t>
      </w:r>
      <w:proofErr w:type="spellStart"/>
      <w:r>
        <w:t>дизайн-проекта</w:t>
      </w:r>
      <w:proofErr w:type="spellEnd"/>
      <w:r>
        <w:t xml:space="preserve"> размещения вывески требованиям Правил размещения и содержания информационных конструкций в городе Москве, установленных Правительством Москвы;</w:t>
      </w:r>
    </w:p>
    <w:p w:rsidR="00545EA9" w:rsidRDefault="00545EA9" w:rsidP="00545EA9">
      <w:pPr>
        <w:pStyle w:val="ConsPlusNormal"/>
        <w:ind w:firstLine="540"/>
        <w:jc w:val="both"/>
      </w:pPr>
      <w:r>
        <w:t xml:space="preserve">- несоответствие представленного заявителем </w:t>
      </w:r>
      <w:proofErr w:type="spellStart"/>
      <w:r>
        <w:t>дизайн-проекта</w:t>
      </w:r>
      <w:proofErr w:type="spellEnd"/>
      <w:r>
        <w:t xml:space="preserve"> размещения вывески внешнему архитектурно-художественному облику города Москвы в соответствии с критериями оценки </w:t>
      </w:r>
      <w:proofErr w:type="spellStart"/>
      <w:r>
        <w:t>дизайн-проекта</w:t>
      </w:r>
      <w:proofErr w:type="spellEnd"/>
      <w:r>
        <w:t xml:space="preserve"> размещения вывески, утвержденными Правительством Москвы;</w:t>
      </w:r>
    </w:p>
    <w:p w:rsidR="00545EA9" w:rsidRDefault="00545EA9" w:rsidP="00545EA9">
      <w:pPr>
        <w:pStyle w:val="ConsPlusNormal"/>
        <w:ind w:firstLine="540"/>
        <w:jc w:val="both"/>
      </w:pPr>
      <w:r>
        <w:t>- место размещения вывески, а также ее тип и параметры определены Архитектурно-художественной концепцией внешнего облика улиц, магистралей и территорий города Москвы;</w:t>
      </w:r>
    </w:p>
    <w:p w:rsidR="00545EA9" w:rsidRDefault="00545EA9" w:rsidP="00545EA9">
      <w:pPr>
        <w:pStyle w:val="ConsPlusNormal"/>
        <w:ind w:firstLine="540"/>
        <w:jc w:val="both"/>
      </w:pPr>
      <w:r>
        <w:t>- противоречие документов или сведений, полученных с использованием межведомственного информационного взаимодействия, включая использование сведений Базового регистра, представленным заявителем документам или сведениям;</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дефис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 несоответствие представленных документов требованиям законодательства об объектах культурного наследия, подтвержденных мотивированным отказом Департамента культурного наследия города Москвы в согласовании представленных заявителем документов, -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отсутствие на фасадах объектов архитектурно-художественных элементов, препятствующих размещению вывесок в соответствии с Правилами размещения и содержания информационных конструкций в городе Москве, утвержденными настоящим постановлением Правительства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получение отрицательного заключения ФСО России - при размещении вывесок на крышах зданий, строений, сооружений, расположенных по трассам (маршрутам) проезда и в местах постоянного и временного пребывания объектов государственной охраны в городе Москве;</w:t>
      </w:r>
    </w:p>
    <w:p w:rsidR="00545EA9" w:rsidRDefault="00545EA9" w:rsidP="00545EA9">
      <w:pPr>
        <w:pStyle w:val="ConsPlusNormal"/>
        <w:ind w:firstLine="540"/>
        <w:jc w:val="both"/>
      </w:pPr>
      <w:r>
        <w:t>- получение мотивированного отказа Департамента транспорта и развития дорожно-</w:t>
      </w:r>
      <w:r>
        <w:lastRenderedPageBreak/>
        <w:t xml:space="preserve">транспортной инфраструктуры города Москвы в согласовании </w:t>
      </w:r>
      <w:proofErr w:type="spellStart"/>
      <w:r>
        <w:t>дизайн-проекта</w:t>
      </w:r>
      <w:proofErr w:type="spellEnd"/>
      <w:r>
        <w:t xml:space="preserve"> размещения ценовых табло АЗС;</w:t>
      </w:r>
    </w:p>
    <w:p w:rsidR="00545EA9" w:rsidRDefault="00545EA9" w:rsidP="00545EA9">
      <w:pPr>
        <w:pStyle w:val="ConsPlusNormal"/>
        <w:jc w:val="both"/>
      </w:pPr>
      <w:r>
        <w:t>(дефис введен постановлением Правительства Москвы от 15.05.2015 N 275-ПП, в ред. от 19.07.2016 N 430-ПП)</w:t>
      </w:r>
    </w:p>
    <w:p w:rsidR="00545EA9" w:rsidRDefault="00545EA9" w:rsidP="00545EA9">
      <w:pPr>
        <w:pStyle w:val="ConsPlusNormal"/>
        <w:jc w:val="both"/>
      </w:pPr>
      <w:r>
        <w:t>(п. 2.10.1 в ред. постановления Правительства Москвы от 29.04.2014 N 234-ПП)</w:t>
      </w:r>
    </w:p>
    <w:p w:rsidR="00545EA9" w:rsidRDefault="00545EA9" w:rsidP="00545EA9">
      <w:pPr>
        <w:pStyle w:val="ConsPlusNormal"/>
        <w:ind w:firstLine="540"/>
        <w:jc w:val="both"/>
      </w:pPr>
      <w:r>
        <w:t xml:space="preserve">- получение мотивированного отказа Департамента культурного наследия города Москвы в согласовании </w:t>
      </w:r>
      <w:proofErr w:type="spellStart"/>
      <w:r>
        <w:t>дизайн-проекта</w:t>
      </w:r>
      <w:proofErr w:type="spellEnd"/>
      <w:r>
        <w:t xml:space="preserve">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w:t>
      </w:r>
    </w:p>
    <w:p w:rsidR="00545EA9" w:rsidRDefault="00545EA9" w:rsidP="00545EA9">
      <w:pPr>
        <w:pStyle w:val="ConsPlusNormal"/>
        <w:jc w:val="both"/>
      </w:pPr>
      <w:r>
        <w:t>(дефис введен постановлением Правительства Москвы от 19.07.2016 N 430-ПП)</w:t>
      </w:r>
    </w:p>
    <w:p w:rsidR="00545EA9" w:rsidRDefault="00545EA9" w:rsidP="00545EA9">
      <w:pPr>
        <w:pStyle w:val="ConsPlusNormal"/>
        <w:ind w:firstLine="540"/>
        <w:jc w:val="both"/>
      </w:pPr>
      <w:r>
        <w:t xml:space="preserve">2.10.2. Перечень оснований для отказа в предоставлении государственной услуги, установленный </w:t>
      </w:r>
      <w:hyperlink w:anchor="Par1057" w:tooltip="2.10.1. Основаниями для отказа в предоставлении государственной услуги являются:" w:history="1">
        <w:r>
          <w:rPr>
            <w:color w:val="0000FF"/>
          </w:rPr>
          <w:t>пунктом 2.10.1</w:t>
        </w:r>
      </w:hyperlink>
      <w:r>
        <w:t xml:space="preserve"> настоящего Регламента, является исчерпывающим.</w:t>
      </w:r>
    </w:p>
    <w:p w:rsidR="00545EA9" w:rsidRDefault="00545EA9" w:rsidP="00545EA9">
      <w:pPr>
        <w:pStyle w:val="ConsPlusNormal"/>
        <w:ind w:firstLine="540"/>
        <w:jc w:val="both"/>
      </w:pPr>
      <w:r>
        <w:t>2.10.3. Утратил силу. - Постановление Правительства Москвы от 15.05.2015 N 275-ПП.</w:t>
      </w:r>
    </w:p>
    <w:p w:rsidR="00545EA9" w:rsidRDefault="00545EA9" w:rsidP="00545EA9">
      <w:pPr>
        <w:pStyle w:val="ConsPlusNormal"/>
        <w:ind w:firstLine="540"/>
        <w:jc w:val="both"/>
      </w:pPr>
      <w:r>
        <w:t>2.10.4. Решение об отказе в предоставлении государственной услуги с указанием причин отказа подписывается председателем Комитета или уполномоченным им должностным лицом с использованием электронной подписи и направляется в "личный кабинет" заявителя на Портале не позднее следующего рабочего дня со дня принятия решения об отказе в предоставлении государственной услуги.</w:t>
      </w:r>
    </w:p>
    <w:p w:rsidR="00545EA9" w:rsidRDefault="00545EA9" w:rsidP="00545EA9">
      <w:pPr>
        <w:pStyle w:val="ConsPlusNormal"/>
        <w:jc w:val="both"/>
      </w:pPr>
      <w:r>
        <w:t>(п. 2.10.4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2.11. Результат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2.11.1. Результатом предоставления государственной услуги является:</w:t>
      </w:r>
    </w:p>
    <w:p w:rsidR="00545EA9" w:rsidRDefault="00545EA9" w:rsidP="00545EA9">
      <w:pPr>
        <w:pStyle w:val="ConsPlusNormal"/>
        <w:ind w:firstLine="540"/>
        <w:jc w:val="both"/>
      </w:pPr>
      <w:r>
        <w:t xml:space="preserve">- уведомление о согласовании </w:t>
      </w:r>
      <w:proofErr w:type="spellStart"/>
      <w:r>
        <w:t>дизайн-проекта</w:t>
      </w:r>
      <w:proofErr w:type="spellEnd"/>
      <w:r>
        <w:t xml:space="preserve"> размещения вывески;</w:t>
      </w:r>
    </w:p>
    <w:p w:rsidR="00545EA9" w:rsidRDefault="00545EA9" w:rsidP="00545EA9">
      <w:pPr>
        <w:pStyle w:val="ConsPlusNormal"/>
        <w:ind w:firstLine="540"/>
        <w:jc w:val="both"/>
      </w:pPr>
      <w:r>
        <w:t>- решение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2.11.2. Документ и (или) информация, подтверждающие предоставление государственной услуги (в том числе отказ в предоставлении государственной услуги), могут быть:</w:t>
      </w:r>
    </w:p>
    <w:p w:rsidR="00545EA9" w:rsidRDefault="00545EA9" w:rsidP="00545EA9">
      <w:pPr>
        <w:pStyle w:val="ConsPlusNormal"/>
        <w:ind w:firstLine="540"/>
        <w:jc w:val="both"/>
      </w:pPr>
      <w:r>
        <w:t>- выданы заявителю (представителю заявителя) в форме документа на бумажном носителе при личной явке заявителя в Комитет;</w:t>
      </w:r>
    </w:p>
    <w:p w:rsidR="00545EA9" w:rsidRDefault="00545EA9" w:rsidP="00545EA9">
      <w:pPr>
        <w:pStyle w:val="ConsPlusNormal"/>
        <w:ind w:firstLine="540"/>
        <w:jc w:val="both"/>
      </w:pPr>
      <w:r>
        <w:t>- направлены заявителю в форме электронного документа, подписанного в установленном порядке, в "личный кабинет" заявителя на Портале.</w:t>
      </w:r>
    </w:p>
    <w:p w:rsidR="00545EA9" w:rsidRDefault="00545EA9" w:rsidP="00545EA9">
      <w:pPr>
        <w:pStyle w:val="ConsPlusNormal"/>
        <w:jc w:val="both"/>
      </w:pPr>
      <w:r>
        <w:t>(дефис в ред. постановления Правительства Москвы от 19.07.2016 N 430-ПП)</w:t>
      </w:r>
    </w:p>
    <w:p w:rsidR="00545EA9" w:rsidRDefault="00545EA9" w:rsidP="00545EA9">
      <w:pPr>
        <w:pStyle w:val="ConsPlusNormal"/>
        <w:ind w:firstLine="540"/>
        <w:jc w:val="both"/>
      </w:pPr>
      <w:r>
        <w:t>2.11.3. Форма и способ получения документа и (или) информации, подтверждающих результат предоставления государственной услуги, в том числе отказ в предоставлении государственной услуги, указываются заявителем в запросе.</w:t>
      </w:r>
    </w:p>
    <w:p w:rsidR="00545EA9" w:rsidRDefault="00545EA9" w:rsidP="00545EA9">
      <w:pPr>
        <w:pStyle w:val="ConsPlusNormal"/>
        <w:ind w:firstLine="540"/>
        <w:jc w:val="both"/>
      </w:pPr>
      <w:r>
        <w:t>Выдача результата предоставления государственной услуги в форме электронного документа с использованием Портала не лишает заявителя права получить указанный результат в форме документа на бумажном носителе.</w:t>
      </w:r>
    </w:p>
    <w:p w:rsidR="00545EA9" w:rsidRDefault="00545EA9" w:rsidP="00545EA9">
      <w:pPr>
        <w:pStyle w:val="ConsPlusNormal"/>
        <w:ind w:firstLine="540"/>
        <w:jc w:val="both"/>
      </w:pPr>
      <w:r>
        <w:t>2.11.4. Сведения о конечных результатах предоставления государственной услуги вносятся в Базовый регистр в следующем составе:</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заявитель (юридическое лицо - наименование организации, ОГРН, ИНН; индивидуальный предприниматель - фамилия, имя, отчество, ОГРНИП, ИНН);</w:t>
      </w:r>
    </w:p>
    <w:p w:rsidR="00545EA9" w:rsidRDefault="00545EA9" w:rsidP="00545EA9">
      <w:pPr>
        <w:pStyle w:val="ConsPlusNormal"/>
        <w:ind w:firstLine="540"/>
        <w:jc w:val="both"/>
      </w:pPr>
      <w:r>
        <w:t>- дата выдачи согласования;</w:t>
      </w:r>
    </w:p>
    <w:p w:rsidR="00545EA9" w:rsidRDefault="00545EA9" w:rsidP="00545EA9">
      <w:pPr>
        <w:pStyle w:val="ConsPlusNormal"/>
        <w:ind w:firstLine="540"/>
        <w:jc w:val="both"/>
      </w:pPr>
      <w:r>
        <w:t>- адрес объекта;</w:t>
      </w:r>
    </w:p>
    <w:p w:rsidR="00545EA9" w:rsidRDefault="00545EA9" w:rsidP="00545EA9">
      <w:pPr>
        <w:pStyle w:val="ConsPlusNormal"/>
        <w:ind w:firstLine="540"/>
        <w:jc w:val="both"/>
      </w:pPr>
      <w:r>
        <w:t>- дизайн-проект.</w:t>
      </w:r>
    </w:p>
    <w:p w:rsidR="00545EA9" w:rsidRDefault="00545EA9" w:rsidP="00545EA9">
      <w:pPr>
        <w:pStyle w:val="ConsPlusNormal"/>
        <w:ind w:firstLine="540"/>
        <w:jc w:val="both"/>
      </w:pPr>
      <w:r>
        <w:t>2.11.5.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2.11.6. Информация, содержащаяся в Реестре, является открытой и доступной для ознакомления с ней заинтересованных лиц и подлежит размещению в информационно-телекоммуникационной сети Интернет с использованием Единой городской автоматизированной системы обеспечения поддержки деятельности Открытого правительства города Москвы, за исключением случаев, когда в интересах сохранения государственной, служебной или иной охраняемой законом тайны такой доступ должен быть ограничен в соответствии с законодательством Российской Федерации.</w:t>
      </w:r>
    </w:p>
    <w:p w:rsidR="00545EA9" w:rsidRDefault="00545EA9" w:rsidP="00545EA9">
      <w:pPr>
        <w:pStyle w:val="ConsPlusNormal"/>
        <w:jc w:val="both"/>
      </w:pPr>
      <w:r>
        <w:t>(в ред. постановления Правительства Москвы от 28.11.2014 N 702-ПП)</w:t>
      </w:r>
    </w:p>
    <w:p w:rsidR="00545EA9" w:rsidRDefault="00545EA9" w:rsidP="00545EA9">
      <w:pPr>
        <w:pStyle w:val="ConsPlusNormal"/>
        <w:jc w:val="both"/>
      </w:pPr>
    </w:p>
    <w:p w:rsidR="00545EA9" w:rsidRDefault="00545EA9" w:rsidP="00545EA9">
      <w:pPr>
        <w:pStyle w:val="ConsPlusNormal"/>
        <w:jc w:val="center"/>
        <w:outlineLvl w:val="2"/>
      </w:pPr>
      <w:r>
        <w:lastRenderedPageBreak/>
        <w:t>2.12. Плата за предоставление государственной услуги.</w:t>
      </w:r>
    </w:p>
    <w:p w:rsidR="00545EA9" w:rsidRDefault="00545EA9" w:rsidP="00545EA9">
      <w:pPr>
        <w:pStyle w:val="ConsPlusNormal"/>
        <w:jc w:val="center"/>
      </w:pPr>
      <w:r>
        <w:t>Плата за предоставление услуг, которые являются необходимыми</w:t>
      </w:r>
    </w:p>
    <w:p w:rsidR="00545EA9" w:rsidRDefault="00545EA9" w:rsidP="00545EA9">
      <w:pPr>
        <w:pStyle w:val="ConsPlusNormal"/>
        <w:jc w:val="center"/>
      </w:pPr>
      <w:r>
        <w:t>и обязательными 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2.12.1. Предоставление государственной услуги осуществляется бесплатно.</w:t>
      </w:r>
    </w:p>
    <w:p w:rsidR="00545EA9" w:rsidRDefault="00545EA9" w:rsidP="00545EA9">
      <w:pPr>
        <w:pStyle w:val="ConsPlusNormal"/>
        <w:ind w:firstLine="540"/>
        <w:jc w:val="both"/>
      </w:pPr>
      <w:r>
        <w:t>2.12.2. Услуги, необходимые и обязательные для предоставления государственной услуги, предоставляются за счет средств заявителя (постановление Правительства Москвы от 15 августа 2011 г. N 359-ПП "Об услугах, которые являются необходимыми и обязательными для предоставления государственных услуг").</w:t>
      </w:r>
    </w:p>
    <w:p w:rsidR="00545EA9" w:rsidRDefault="00545EA9" w:rsidP="00545EA9">
      <w:pPr>
        <w:pStyle w:val="ConsPlusNormal"/>
        <w:jc w:val="both"/>
      </w:pPr>
    </w:p>
    <w:p w:rsidR="00545EA9" w:rsidRDefault="00545EA9" w:rsidP="00545EA9">
      <w:pPr>
        <w:pStyle w:val="ConsPlusNormal"/>
        <w:jc w:val="center"/>
        <w:outlineLvl w:val="2"/>
      </w:pPr>
      <w:r>
        <w:t>2.13. Показатели доступности и качества</w:t>
      </w:r>
    </w:p>
    <w:p w:rsidR="00545EA9" w:rsidRDefault="00545EA9" w:rsidP="00545EA9">
      <w:pPr>
        <w:pStyle w:val="ConsPlusNormal"/>
        <w:jc w:val="center"/>
      </w:pPr>
      <w:r>
        <w:t>государственной услуги</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15.05.2015 N 275-ПП)</w:t>
      </w:r>
    </w:p>
    <w:p w:rsidR="00545EA9" w:rsidRDefault="00545EA9" w:rsidP="00545EA9">
      <w:pPr>
        <w:pStyle w:val="ConsPlusNormal"/>
        <w:jc w:val="both"/>
      </w:pPr>
    </w:p>
    <w:p w:rsidR="00545EA9" w:rsidRDefault="00545EA9" w:rsidP="00545EA9">
      <w:pPr>
        <w:pStyle w:val="ConsPlusNormal"/>
        <w:ind w:firstLine="540"/>
        <w:jc w:val="both"/>
      </w:pPr>
      <w:r>
        <w:t>Качество и доступность государственной услуги характеризуются следующими показателями:</w:t>
      </w:r>
    </w:p>
    <w:p w:rsidR="00545EA9" w:rsidRDefault="00545EA9" w:rsidP="00545EA9">
      <w:pPr>
        <w:pStyle w:val="ConsPlusNormal"/>
        <w:ind w:firstLine="540"/>
        <w:jc w:val="both"/>
      </w:pPr>
      <w:r>
        <w:t>- срок предоставления государственной услуги - 15 рабочих дней;</w:t>
      </w:r>
    </w:p>
    <w:p w:rsidR="00545EA9" w:rsidRDefault="00545EA9" w:rsidP="00545EA9">
      <w:pPr>
        <w:pStyle w:val="ConsPlusNormal"/>
        <w:ind w:firstLine="540"/>
        <w:jc w:val="both"/>
      </w:pPr>
      <w:r>
        <w:t>- срок регистрации запроса заявителя - не более 1 рабочего дня;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время ожидания в очереди при получении результата предоставления государственной услуги - не более 15 минут.</w:t>
      </w:r>
    </w:p>
    <w:p w:rsidR="00545EA9" w:rsidRDefault="00545EA9" w:rsidP="00545EA9">
      <w:pPr>
        <w:pStyle w:val="ConsPlusNormal"/>
        <w:jc w:val="both"/>
      </w:pPr>
    </w:p>
    <w:p w:rsidR="00545EA9" w:rsidRDefault="00545EA9" w:rsidP="00545EA9">
      <w:pPr>
        <w:pStyle w:val="ConsPlusNormal"/>
        <w:jc w:val="center"/>
        <w:outlineLvl w:val="2"/>
      </w:pPr>
      <w:r>
        <w:t>2.14. Порядок информирования о предоставлении</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2.14.1. Информация о предоставлении государственной услуги размещается:</w:t>
      </w:r>
    </w:p>
    <w:p w:rsidR="00545EA9" w:rsidRDefault="00545EA9" w:rsidP="00545EA9">
      <w:pPr>
        <w:pStyle w:val="ConsPlusNormal"/>
        <w:ind w:firstLine="540"/>
        <w:jc w:val="both"/>
      </w:pPr>
      <w:r>
        <w:t>- на Портале;</w:t>
      </w:r>
    </w:p>
    <w:p w:rsidR="00545EA9" w:rsidRDefault="00545EA9" w:rsidP="00545EA9">
      <w:pPr>
        <w:pStyle w:val="ConsPlusNormal"/>
        <w:ind w:firstLine="540"/>
        <w:jc w:val="both"/>
      </w:pPr>
      <w:r>
        <w:t>- на официальном сайте Комитета в информационно-телекоммуникационной сети "Интернет";</w:t>
      </w:r>
    </w:p>
    <w:p w:rsidR="00545EA9" w:rsidRDefault="00545EA9" w:rsidP="00545EA9">
      <w:pPr>
        <w:pStyle w:val="ConsPlusNormal"/>
        <w:ind w:firstLine="540"/>
        <w:jc w:val="both"/>
      </w:pPr>
      <w:r>
        <w:t>- на стендах в помещениях Комитета.</w:t>
      </w:r>
    </w:p>
    <w:p w:rsidR="00545EA9" w:rsidRDefault="00545EA9" w:rsidP="00545EA9">
      <w:pPr>
        <w:pStyle w:val="ConsPlusNormal"/>
        <w:ind w:firstLine="540"/>
        <w:jc w:val="both"/>
      </w:pPr>
      <w:r>
        <w:t>2.14.2. Заявитель имеет возможность получать информацию о ходе выполнения запроса в подсистеме "личный кабинет" Портала.</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3. Состав, последовательность и сроки выполнения</w:t>
      </w:r>
    </w:p>
    <w:p w:rsidR="00545EA9" w:rsidRDefault="00545EA9" w:rsidP="00545EA9">
      <w:pPr>
        <w:pStyle w:val="ConsPlusNormal"/>
        <w:jc w:val="center"/>
      </w:pPr>
      <w:r>
        <w:t>административных процедур, требования к порядку</w:t>
      </w:r>
    </w:p>
    <w:p w:rsidR="00545EA9" w:rsidRDefault="00545EA9" w:rsidP="00545EA9">
      <w:pPr>
        <w:pStyle w:val="ConsPlusNormal"/>
        <w:jc w:val="center"/>
      </w:pPr>
      <w:r>
        <w:t>их выполнения, особенности выполнения административных</w:t>
      </w:r>
    </w:p>
    <w:p w:rsidR="00545EA9" w:rsidRDefault="00545EA9" w:rsidP="00545EA9">
      <w:pPr>
        <w:pStyle w:val="ConsPlusNormal"/>
        <w:jc w:val="center"/>
      </w:pPr>
      <w:r>
        <w:t>процедур в электронной форме</w:t>
      </w:r>
    </w:p>
    <w:p w:rsidR="00545EA9" w:rsidRDefault="00545EA9" w:rsidP="00545EA9">
      <w:pPr>
        <w:pStyle w:val="ConsPlusNormal"/>
        <w:jc w:val="both"/>
      </w:pPr>
    </w:p>
    <w:p w:rsidR="00545EA9" w:rsidRDefault="00545EA9" w:rsidP="00545EA9">
      <w:pPr>
        <w:pStyle w:val="ConsPlusNormal"/>
        <w:jc w:val="center"/>
      </w:pPr>
      <w:r>
        <w:t>Последовательность административных процедур</w:t>
      </w:r>
    </w:p>
    <w:p w:rsidR="00545EA9" w:rsidRDefault="00545EA9" w:rsidP="00545EA9">
      <w:pPr>
        <w:pStyle w:val="ConsPlusNormal"/>
        <w:jc w:val="both"/>
      </w:pPr>
    </w:p>
    <w:p w:rsidR="00545EA9" w:rsidRDefault="00545EA9" w:rsidP="00545EA9">
      <w:pPr>
        <w:pStyle w:val="ConsPlusNormal"/>
        <w:ind w:firstLine="540"/>
        <w:jc w:val="both"/>
      </w:pPr>
      <w:r>
        <w:t>3.1. Предоставление государственной услуги включает в себя следующие административные процедуры:</w:t>
      </w:r>
    </w:p>
    <w:p w:rsidR="00545EA9" w:rsidRDefault="00545EA9" w:rsidP="00545EA9">
      <w:pPr>
        <w:pStyle w:val="ConsPlusNormal"/>
        <w:ind w:firstLine="540"/>
        <w:jc w:val="both"/>
      </w:pPr>
      <w:r>
        <w:t>3.1.1. Прием (получение) и регистрация запроса и иных документов, необходимых для предоставления государственной услуги.</w:t>
      </w:r>
    </w:p>
    <w:p w:rsidR="00545EA9" w:rsidRDefault="00545EA9" w:rsidP="00545EA9">
      <w:pPr>
        <w:pStyle w:val="ConsPlusNormal"/>
        <w:ind w:firstLine="540"/>
        <w:jc w:val="both"/>
      </w:pPr>
      <w:r>
        <w:t>3.1.2. Обработка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3.1.3.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Реестра.</w:t>
      </w:r>
    </w:p>
    <w:p w:rsidR="00545EA9" w:rsidRDefault="00545EA9" w:rsidP="00545EA9">
      <w:pPr>
        <w:pStyle w:val="ConsPlusNormal"/>
        <w:ind w:firstLine="540"/>
        <w:jc w:val="both"/>
      </w:pPr>
      <w:r>
        <w:t>3.1.4. Выдача (направление) заявителю документов и (или) информации,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ind w:firstLine="540"/>
        <w:jc w:val="both"/>
      </w:pPr>
      <w:r>
        <w:t>3.2. Прием (получение) и регистрация запроса и иных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3.2.1. Основанием для начала выполнения административной процедуры является поступление запроса в Комитет.</w:t>
      </w:r>
    </w:p>
    <w:p w:rsidR="00545EA9" w:rsidRDefault="00545EA9" w:rsidP="00545EA9">
      <w:pPr>
        <w:pStyle w:val="ConsPlusNormal"/>
        <w:jc w:val="both"/>
      </w:pPr>
      <w:r>
        <w:t>(п. 3.2.1 в ред. постановления Правительства Москвы от 19.07.2016 N 430-ПП)</w:t>
      </w:r>
    </w:p>
    <w:p w:rsidR="00545EA9" w:rsidRDefault="00545EA9" w:rsidP="00545EA9">
      <w:pPr>
        <w:pStyle w:val="ConsPlusNormal"/>
        <w:ind w:firstLine="540"/>
        <w:jc w:val="both"/>
      </w:pPr>
      <w:r>
        <w:t>3.2.2. Должностным лицом, ответственным за выполнение административной процедуры, является специалист структурного подразделения Комитета (далее - должностное лицо, ответственное за прием документов).</w:t>
      </w:r>
    </w:p>
    <w:p w:rsidR="00545EA9" w:rsidRDefault="00545EA9" w:rsidP="00545EA9">
      <w:pPr>
        <w:pStyle w:val="ConsPlusNormal"/>
        <w:ind w:firstLine="540"/>
        <w:jc w:val="both"/>
      </w:pPr>
      <w:r>
        <w:t>3.2.3. Должностное лицо, ответственное за прием документов:</w:t>
      </w:r>
    </w:p>
    <w:p w:rsidR="00545EA9" w:rsidRDefault="00545EA9" w:rsidP="00545EA9">
      <w:pPr>
        <w:pStyle w:val="ConsPlusNormal"/>
        <w:ind w:firstLine="540"/>
        <w:jc w:val="both"/>
      </w:pPr>
      <w:r>
        <w:lastRenderedPageBreak/>
        <w:t>- регистрирует полученный запрос в соответствующей информационной системе города Москвы и направляет информацию о регистрации запроса в "личный кабинет" заявителя на Портале в срок не позднее окончания первого рабочего дня, следующего за днем поступления запроса в Комитет;</w:t>
      </w:r>
    </w:p>
    <w:p w:rsidR="00545EA9" w:rsidRDefault="00545EA9" w:rsidP="00545EA9">
      <w:pPr>
        <w:pStyle w:val="ConsPlusNormal"/>
        <w:ind w:firstLine="540"/>
        <w:jc w:val="both"/>
      </w:pPr>
      <w:r>
        <w:t>- проверяет корректность, полноту введенной информации и читабельность электронных копий (электронных образов) представленных документов;</w:t>
      </w:r>
    </w:p>
    <w:p w:rsidR="00545EA9" w:rsidRDefault="00545EA9" w:rsidP="00545EA9">
      <w:pPr>
        <w:pStyle w:val="ConsPlusNormal"/>
        <w:ind w:firstLine="540"/>
        <w:jc w:val="both"/>
      </w:pPr>
      <w:r>
        <w:t xml:space="preserve">- при наличии оснований для отказа в приеме документов, указанных в </w:t>
      </w:r>
      <w:hyperlink w:anchor="Par1015" w:tooltip="2.8. Отказ в приеме документов, необходимых" w:history="1">
        <w:r>
          <w:rPr>
            <w:color w:val="0000FF"/>
          </w:rPr>
          <w:t>пункте 2.8</w:t>
        </w:r>
      </w:hyperlink>
      <w:r>
        <w:t xml:space="preserve"> настоящего Регламента, вносит сведения об отказе в приеме документов, необходимых для предоставления государственной услуги, в соответствующую информационную систему города Москвы и направляет уведомление об отказе в приеме документов в "личный кабинет" заявителя на Портале;</w:t>
      </w:r>
    </w:p>
    <w:p w:rsidR="00545EA9" w:rsidRDefault="00545EA9" w:rsidP="00545EA9">
      <w:pPr>
        <w:pStyle w:val="ConsPlusNormal"/>
        <w:ind w:firstLine="540"/>
        <w:jc w:val="both"/>
      </w:pPr>
      <w:r>
        <w:t>- при отсутствии оснований для отказа в приеме документов, необходимых для предоставления государственной услуги, установленных настоящим Регламентом, комплектует запрос и представленные документы и осуществляет их передачу должностному лицу Комитета, ответственному за обработку документов (информации), необходимых для предоставления государственной услуги, для дальнейшей организации работы по предоставлению государственной услуги в установленном настоящим Регламентом порядке.</w:t>
      </w:r>
    </w:p>
    <w:p w:rsidR="00545EA9" w:rsidRDefault="00545EA9" w:rsidP="00545EA9">
      <w:pPr>
        <w:pStyle w:val="ConsPlusNormal"/>
        <w:jc w:val="both"/>
      </w:pPr>
      <w:r>
        <w:t>(п. 3.2.3 в ред. постановления Правительства Москвы от 19.07.2016 N 430-ПП)</w:t>
      </w:r>
    </w:p>
    <w:p w:rsidR="00545EA9" w:rsidRDefault="00545EA9" w:rsidP="00545EA9">
      <w:pPr>
        <w:pStyle w:val="ConsPlusNormal"/>
        <w:ind w:firstLine="540"/>
        <w:jc w:val="both"/>
      </w:pPr>
      <w:r>
        <w:t>3.2.4. Максимальный срок выполнения административной процедуры составляет один рабочий день.</w:t>
      </w:r>
    </w:p>
    <w:p w:rsidR="00545EA9" w:rsidRDefault="00545EA9" w:rsidP="00545EA9">
      <w:pPr>
        <w:pStyle w:val="ConsPlusNormal"/>
        <w:ind w:firstLine="540"/>
        <w:jc w:val="both"/>
      </w:pPr>
      <w:r>
        <w:t>3.2.5. Результатом выполнения административной процедуры является:</w:t>
      </w:r>
    </w:p>
    <w:p w:rsidR="00545EA9" w:rsidRDefault="00545EA9" w:rsidP="00545EA9">
      <w:pPr>
        <w:pStyle w:val="ConsPlusNormal"/>
        <w:ind w:firstLine="540"/>
        <w:jc w:val="both"/>
      </w:pPr>
      <w:r>
        <w:t>- прием и регистрация запроса и иных документов, необходимых для предоставления государственной услуги;</w:t>
      </w:r>
    </w:p>
    <w:p w:rsidR="00545EA9" w:rsidRDefault="00545EA9" w:rsidP="00545EA9">
      <w:pPr>
        <w:pStyle w:val="ConsPlusNormal"/>
        <w:ind w:firstLine="540"/>
        <w:jc w:val="both"/>
      </w:pPr>
      <w:r>
        <w:t>- отказ в приеме документов, необходимых для предоставления государственной услуги.</w:t>
      </w:r>
    </w:p>
    <w:p w:rsidR="00545EA9" w:rsidRDefault="00545EA9" w:rsidP="00545EA9">
      <w:pPr>
        <w:pStyle w:val="ConsPlusNormal"/>
        <w:jc w:val="both"/>
      </w:pPr>
      <w:r>
        <w:t>(п. 3.2.5 в ред. постановления Правительства Москвы от 19.07.2016 N 430-ПП)</w:t>
      </w:r>
    </w:p>
    <w:p w:rsidR="00545EA9" w:rsidRDefault="00545EA9" w:rsidP="00545EA9">
      <w:pPr>
        <w:pStyle w:val="ConsPlusNormal"/>
        <w:ind w:firstLine="540"/>
        <w:jc w:val="both"/>
      </w:pPr>
      <w:r>
        <w:t>3.3. Обработка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3.3.1. Основанием начала выполнения административной процедуры является получение должностным лицом, уполномоченным на выполнение административной процедуры, принятых от заявителя документов.</w:t>
      </w:r>
    </w:p>
    <w:p w:rsidR="00545EA9" w:rsidRDefault="00545EA9" w:rsidP="00545EA9">
      <w:pPr>
        <w:pStyle w:val="ConsPlusNormal"/>
        <w:ind w:firstLine="540"/>
        <w:jc w:val="both"/>
      </w:pPr>
      <w:r>
        <w:t>3.3.2. Должностным лицом, ответственным за выполнение административной процедуры, является специалист структурного подразделения Комитета (далее - должностное лицо, ответственное за обработку документов (информации).</w:t>
      </w:r>
    </w:p>
    <w:p w:rsidR="00545EA9" w:rsidRDefault="00545EA9" w:rsidP="00545EA9">
      <w:pPr>
        <w:pStyle w:val="ConsPlusNormal"/>
        <w:ind w:firstLine="540"/>
        <w:jc w:val="both"/>
      </w:pPr>
      <w:r>
        <w:t>3.3.3. Должностное лицо, ответственное за обработку документов (информации):</w:t>
      </w:r>
    </w:p>
    <w:p w:rsidR="00545EA9" w:rsidRDefault="00545EA9" w:rsidP="00545EA9">
      <w:pPr>
        <w:pStyle w:val="ConsPlusNormal"/>
        <w:ind w:firstLine="540"/>
        <w:jc w:val="both"/>
      </w:pPr>
      <w:r>
        <w:t>- осуществляет проверку запроса и документов, прикрепленных к запросу, электронных копий (электронных образов) документов на соответствие требованиям, предъявляемым к содержанию и оформлению таких документов нормативными правовыми актами;</w:t>
      </w:r>
    </w:p>
    <w:p w:rsidR="00545EA9" w:rsidRDefault="00545EA9" w:rsidP="00545EA9">
      <w:pPr>
        <w:pStyle w:val="ConsPlusNormal"/>
        <w:ind w:firstLine="540"/>
        <w:jc w:val="both"/>
      </w:pPr>
      <w:r>
        <w:t>- анализирует дизайн-проект размещения вывески на предмет соответствия установленным требованиям;</w:t>
      </w:r>
    </w:p>
    <w:p w:rsidR="00545EA9" w:rsidRDefault="00545EA9" w:rsidP="00545EA9">
      <w:pPr>
        <w:pStyle w:val="ConsPlusNormal"/>
        <w:ind w:firstLine="540"/>
        <w:jc w:val="both"/>
      </w:pPr>
      <w:r>
        <w:t>- анализирует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языках);</w:t>
      </w:r>
    </w:p>
    <w:p w:rsidR="00545EA9" w:rsidRDefault="00545EA9" w:rsidP="00545EA9">
      <w:pPr>
        <w:pStyle w:val="ConsPlusNormal"/>
        <w:ind w:firstLine="540"/>
        <w:jc w:val="both"/>
      </w:pPr>
      <w:r>
        <w:t xml:space="preserve">- осуществляет межведомственное информационное взаимодействие с указанными в </w:t>
      </w:r>
      <w:hyperlink w:anchor="Par909" w:tooltip="2.3.2. В целях, связанных с предоставлением государственной услуги, используются документы и информация, получаемые в процессе межведомственного информационного взаимодействия с:" w:history="1">
        <w:r>
          <w:rPr>
            <w:color w:val="0000FF"/>
          </w:rPr>
          <w:t>пункте 2.3.2</w:t>
        </w:r>
      </w:hyperlink>
      <w:r>
        <w:t xml:space="preserve"> настоящего Регламента органами исполнительной власти с целью получения документов и информации, необходимых для предоставления государственной услуги, в том числе получает согласование/мотивированный отказ Департамента транспорта и развития дорожно-транспортной инфраструктуры города Москвы в согласовании </w:t>
      </w:r>
      <w:proofErr w:type="spellStart"/>
      <w:r>
        <w:t>дизайн-проекта</w:t>
      </w:r>
      <w:proofErr w:type="spellEnd"/>
      <w:r>
        <w:t xml:space="preserve"> размещения ценовых табло АЗС, получает согласование Департамента культурного наследия города Москвы при согласовании </w:t>
      </w:r>
      <w:proofErr w:type="spellStart"/>
      <w:r>
        <w:t>дизайн-проекта</w:t>
      </w:r>
      <w:proofErr w:type="spellEnd"/>
      <w:r>
        <w:t xml:space="preserve"> размещения информационных конструкций (вывесок) на внешних поверхностях здания, строения, сооружения, являющегося объектом культурного наследия, выявленным объектом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а также получает информационное письмо Департамента культурного наследия города Москвы о соответствии проекту реставрации и приспособления объекта культурного наследия, предусматривающему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В случае неполучения Комитетом решения Департамента культурного наследия города Москвы, принятого по результатам рассмотрения поступивших документов, по истечении установленного для согласования срока представленные заявителем документы считаются согласованными Департаментом культурного наследия города Москвы. В случае неполучения Комитетом </w:t>
      </w:r>
      <w:r>
        <w:lastRenderedPageBreak/>
        <w:t>согласования/мотивированного отказа в согласовании Департамента транспорта и развития дорожно-транспортной инфраструктуры города Москвы по истечении установленного для направления срока представленные заявителем документы считаются согласованными Департаментом транспорта и развития дорожно-транспортной инфраструктуры города Москвы;</w:t>
      </w:r>
    </w:p>
    <w:p w:rsidR="00545EA9" w:rsidRDefault="00545EA9" w:rsidP="00545EA9">
      <w:pPr>
        <w:pStyle w:val="ConsPlusNormal"/>
        <w:ind w:firstLine="540"/>
        <w:jc w:val="both"/>
      </w:pPr>
      <w:r>
        <w:t>- в случае размещения вывески на крыше зданий, строений, сооружений, расположенных вдоль трасс проезда (передвижения) и в местах постоянного и временного пребывания объектов государственной охраны в городе Москве, формирует и направляет комплект полученных документов на согласование в ФСО России;</w:t>
      </w:r>
    </w:p>
    <w:p w:rsidR="00545EA9" w:rsidRDefault="00545EA9" w:rsidP="00545EA9">
      <w:pPr>
        <w:pStyle w:val="ConsPlusNormal"/>
        <w:ind w:firstLine="540"/>
        <w:jc w:val="both"/>
      </w:pPr>
      <w:r>
        <w:t>- в течение одного рабочего дня готовит и передает проект решения о направлении документов на согласование в ФСО России на подпись уполномоченному должностному лицу Комитета. Срок подписания проекта решения о направлении документов на согласование в ФСО России уполномоченным должностным лицом Комитета не может превышать одного рабочего дня с даты направления указанного проекта решения на подпись;</w:t>
      </w:r>
    </w:p>
    <w:p w:rsidR="00545EA9" w:rsidRDefault="00545EA9" w:rsidP="00545EA9">
      <w:pPr>
        <w:pStyle w:val="ConsPlusNormal"/>
        <w:ind w:firstLine="540"/>
        <w:jc w:val="both"/>
      </w:pPr>
      <w:r>
        <w:t>- направляет документы на согласование в ФСО России в срок не позднее следующего рабочего дня с даты подписания уполномоченным должностным лицом указанного решения;</w:t>
      </w:r>
    </w:p>
    <w:p w:rsidR="00545EA9" w:rsidRDefault="00545EA9" w:rsidP="00545EA9">
      <w:pPr>
        <w:pStyle w:val="ConsPlusNormal"/>
        <w:ind w:firstLine="540"/>
        <w:jc w:val="both"/>
      </w:pPr>
      <w:r>
        <w:t>- направляет в "личный кабинет" заявителя на Портале информацию о приостановлении предоставления государственной услуги в срок не позднее рабочего дня, следующего за днем приостановления предоставления государственной услуги;</w:t>
      </w:r>
    </w:p>
    <w:p w:rsidR="00545EA9" w:rsidRDefault="00545EA9" w:rsidP="00545EA9">
      <w:pPr>
        <w:pStyle w:val="ConsPlusNormal"/>
        <w:ind w:firstLine="540"/>
        <w:jc w:val="both"/>
      </w:pPr>
      <w:r>
        <w:t>- направляет в "личный кабинет" заявителя на Портале информацию о возобновлении предоставления государственной услуги в срок не позднее рабочего дня, следующего за днем возобновления предоставления государственной услуги;</w:t>
      </w:r>
    </w:p>
    <w:p w:rsidR="00545EA9" w:rsidRDefault="00545EA9" w:rsidP="00545EA9">
      <w:pPr>
        <w:pStyle w:val="ConsPlusNormal"/>
        <w:ind w:firstLine="540"/>
        <w:jc w:val="both"/>
      </w:pPr>
      <w:r>
        <w:t xml:space="preserve">- при наличии оснований для предоставления государственной услуги формирует уведомление о согласовании </w:t>
      </w:r>
      <w:proofErr w:type="spellStart"/>
      <w:r>
        <w:t>дизайн-проекта</w:t>
      </w:r>
      <w:proofErr w:type="spellEnd"/>
      <w:r>
        <w:t xml:space="preserve"> и вместе с комплектом документов передает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ind w:firstLine="540"/>
        <w:jc w:val="both"/>
      </w:pPr>
      <w:r>
        <w:t>- при наличии оснований для отказа в предоставлении услуги готовит проект решения об отказе в предоставлении государственной услуги и вместе со сформированным комплектом документов передает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jc w:val="both"/>
      </w:pPr>
      <w:r>
        <w:t>(п. 3.3.3 в ред. постановления Правительства Москвы от 19.07.2016 N 430-ПП)</w:t>
      </w:r>
    </w:p>
    <w:p w:rsidR="00545EA9" w:rsidRDefault="00545EA9" w:rsidP="00545EA9">
      <w:pPr>
        <w:pStyle w:val="ConsPlusNormal"/>
        <w:ind w:firstLine="540"/>
        <w:jc w:val="both"/>
      </w:pPr>
      <w:r>
        <w:t>3.3.4. Максимальный срок выполнения административной процедуры составляет 10 рабочих дней.</w:t>
      </w:r>
    </w:p>
    <w:p w:rsidR="00545EA9" w:rsidRDefault="00545EA9" w:rsidP="00545EA9">
      <w:pPr>
        <w:pStyle w:val="ConsPlusNormal"/>
        <w:ind w:firstLine="540"/>
        <w:jc w:val="both"/>
      </w:pPr>
      <w:r>
        <w:t xml:space="preserve">3.3.5. Результатом выполнения административной процедуры является передача проекта уведомления о рассмотрении на предмет соответствия установленным требованиям </w:t>
      </w:r>
      <w:proofErr w:type="spellStart"/>
      <w:r>
        <w:t>дизайн-проекта</w:t>
      </w:r>
      <w:proofErr w:type="spellEnd"/>
      <w:r>
        <w:t xml:space="preserve"> размещения вывески или проекта решения об отказе в предоставлении государственной услуги (при наличии оснований для отказа в предоставлении государственной услуги)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3.4. Формирование результата предоставления государственной услуги с внесением сведений о конечном результате услуги в состав сведений Реестра:</w:t>
      </w:r>
    </w:p>
    <w:p w:rsidR="00545EA9" w:rsidRDefault="00545EA9" w:rsidP="00545EA9">
      <w:pPr>
        <w:pStyle w:val="ConsPlusNormal"/>
        <w:ind w:firstLine="540"/>
        <w:jc w:val="both"/>
      </w:pPr>
      <w:r>
        <w:t>3.4.1. Основанием начала выполнения административной процедуры является получение должностным лицом, ответственным за формирование результата предоставления государственной услуги (далее - должностное лицо, ответственное за формирование результата), проекта соответствующего решения.</w:t>
      </w:r>
    </w:p>
    <w:p w:rsidR="00545EA9" w:rsidRDefault="00545EA9" w:rsidP="00545EA9">
      <w:pPr>
        <w:pStyle w:val="ConsPlusNormal"/>
        <w:ind w:firstLine="540"/>
        <w:jc w:val="both"/>
      </w:pPr>
      <w:r>
        <w:t>3.4.2. Должностным лицом, ответственным за формирование результата, является уполномоченный специалист структурного подразделения Комитета.</w:t>
      </w:r>
    </w:p>
    <w:p w:rsidR="00545EA9" w:rsidRDefault="00545EA9" w:rsidP="00545EA9">
      <w:pPr>
        <w:pStyle w:val="ConsPlusNormal"/>
        <w:ind w:firstLine="540"/>
        <w:jc w:val="both"/>
      </w:pPr>
      <w:r>
        <w:t>3.4.3. Должностное лицо, ответственное за формирование результата:</w:t>
      </w:r>
    </w:p>
    <w:p w:rsidR="00545EA9" w:rsidRDefault="00545EA9" w:rsidP="00545EA9">
      <w:pPr>
        <w:pStyle w:val="ConsPlusNormal"/>
        <w:ind w:firstLine="540"/>
        <w:jc w:val="both"/>
      </w:pPr>
      <w:r>
        <w:t xml:space="preserve">- передает на согласование уполномоченному должностному лицу Комитета проект уведомления о согласовании </w:t>
      </w:r>
      <w:proofErr w:type="spellStart"/>
      <w:r>
        <w:t>дизайн-проекта</w:t>
      </w:r>
      <w:proofErr w:type="spellEnd"/>
      <w:r>
        <w:t xml:space="preserve"> размещения вывески либо проект решения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обеспечивает внесение сведений о конечном результате предоставления государственной услуги в состав сведений Реестра;</w:t>
      </w:r>
    </w:p>
    <w:p w:rsidR="00545EA9" w:rsidRDefault="00545EA9" w:rsidP="00545EA9">
      <w:pPr>
        <w:pStyle w:val="ConsPlusNormal"/>
        <w:ind w:firstLine="540"/>
        <w:jc w:val="both"/>
      </w:pPr>
      <w:r>
        <w:t xml:space="preserve">- передает уведомление о согласовании </w:t>
      </w:r>
      <w:proofErr w:type="spellStart"/>
      <w:r>
        <w:t>дизайн-проекта</w:t>
      </w:r>
      <w:proofErr w:type="spellEnd"/>
      <w:r>
        <w:t xml:space="preserve"> размещения вывески либо решение об отказе в предоставлении государственной услуги в установленном порядке в соответствующее структурное подразделение Комитета.</w:t>
      </w:r>
    </w:p>
    <w:p w:rsidR="00545EA9" w:rsidRDefault="00545EA9" w:rsidP="00545EA9">
      <w:pPr>
        <w:pStyle w:val="ConsPlusNormal"/>
        <w:ind w:firstLine="540"/>
        <w:jc w:val="both"/>
      </w:pPr>
      <w:r>
        <w:t>3.4.4. Максимальный срок выполнения административной процедуры составляет три рабочих дня.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3.4.5. Результатом выполнения административной процедуры является направление уведомления о согласовании </w:t>
      </w:r>
      <w:proofErr w:type="spellStart"/>
      <w:r>
        <w:t>дизайн-проекта</w:t>
      </w:r>
      <w:proofErr w:type="spellEnd"/>
      <w:r>
        <w:t xml:space="preserve"> размещения вывески либо решения об отказе в предоставлении государственной услуги в установленном порядке специалисту структурного </w:t>
      </w:r>
      <w:r>
        <w:lastRenderedPageBreak/>
        <w:t>подразделения Комитета для выдачи заявителю и внесения соответствующих сведений в Реестр.</w:t>
      </w:r>
    </w:p>
    <w:p w:rsidR="00545EA9" w:rsidRDefault="00545EA9" w:rsidP="00545EA9">
      <w:pPr>
        <w:pStyle w:val="ConsPlusNormal"/>
        <w:ind w:firstLine="540"/>
        <w:jc w:val="both"/>
      </w:pPr>
      <w:r>
        <w:t>3.5. Выдача (направление) заявителю документов,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ind w:firstLine="540"/>
        <w:jc w:val="both"/>
      </w:pPr>
      <w:r>
        <w:t xml:space="preserve">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уведомления о согласовании </w:t>
      </w:r>
      <w:proofErr w:type="spellStart"/>
      <w:r>
        <w:t>дизайн-проекта</w:t>
      </w:r>
      <w:proofErr w:type="spellEnd"/>
      <w:r>
        <w:t xml:space="preserve"> размещения вывески либо подписанного решения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3.5.2. Должностным лицом, ответственным за выполнение административной процедуры, является специалист структурного подразделения Комитета, уполномоченный на выдачу документов (далее - должностное лицо, ответственное за выдачу документов).</w:t>
      </w:r>
    </w:p>
    <w:p w:rsidR="00545EA9" w:rsidRDefault="00545EA9" w:rsidP="00545EA9">
      <w:pPr>
        <w:pStyle w:val="ConsPlusNormal"/>
        <w:ind w:firstLine="540"/>
        <w:jc w:val="both"/>
      </w:pPr>
      <w:r>
        <w:t xml:space="preserve">3.5.3. Должностное лицо, ответственное за выдачу (направление) документов, выдает (направляет) заявителю уведомление о согласовании </w:t>
      </w:r>
      <w:proofErr w:type="spellStart"/>
      <w:r>
        <w:t>дизайн-проекта</w:t>
      </w:r>
      <w:proofErr w:type="spellEnd"/>
      <w:r>
        <w:t xml:space="preserve"> размещения вывески либо решение об отказе в предоставлении государственной услуги в личный кабинет заявителя на Портале.</w:t>
      </w:r>
    </w:p>
    <w:p w:rsidR="00545EA9" w:rsidRDefault="00545EA9" w:rsidP="00545EA9">
      <w:pPr>
        <w:pStyle w:val="ConsPlusNormal"/>
        <w:jc w:val="both"/>
      </w:pPr>
      <w:r>
        <w:t>(п. 3.5.3 в ред. постановления Правительства Москвы от 19.07.2016 N 430-ПП)</w:t>
      </w:r>
    </w:p>
    <w:p w:rsidR="00545EA9" w:rsidRDefault="00545EA9" w:rsidP="00545EA9">
      <w:pPr>
        <w:pStyle w:val="ConsPlusNormal"/>
        <w:ind w:firstLine="540"/>
        <w:jc w:val="both"/>
      </w:pPr>
      <w:r>
        <w:t>3.5.4. Максимальный срок выполнения административной процедуры составляет один рабочий день.</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3.5.5. Результатом административной процедуры является выдача (направление) либо предоставление с использованием Портала заявителю документов,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jc w:val="both"/>
      </w:pPr>
    </w:p>
    <w:p w:rsidR="00545EA9" w:rsidRDefault="00545EA9" w:rsidP="00545EA9">
      <w:pPr>
        <w:pStyle w:val="ConsPlusNormal"/>
        <w:jc w:val="center"/>
        <w:outlineLvl w:val="1"/>
      </w:pPr>
      <w:r>
        <w:t>4. Формы контроля за исполнением настоящего Регламента</w:t>
      </w:r>
    </w:p>
    <w:p w:rsidR="00545EA9" w:rsidRDefault="00545EA9" w:rsidP="00545EA9">
      <w:pPr>
        <w:pStyle w:val="ConsPlusNormal"/>
        <w:jc w:val="both"/>
      </w:pPr>
    </w:p>
    <w:p w:rsidR="00545EA9" w:rsidRDefault="00545EA9" w:rsidP="00545EA9">
      <w:pPr>
        <w:pStyle w:val="ConsPlusNormal"/>
        <w:ind w:firstLine="540"/>
        <w:jc w:val="both"/>
      </w:pPr>
      <w:r>
        <w:t>4.1. Контроль за исполнением настоящего Регламента осуществляется Комитетом и Главным контрольным управлением города Москвы в формах, установленных Правительством Москвы.</w:t>
      </w:r>
    </w:p>
    <w:p w:rsidR="00545EA9" w:rsidRDefault="00545EA9" w:rsidP="00545EA9">
      <w:pPr>
        <w:pStyle w:val="ConsPlusNormal"/>
        <w:ind w:firstLine="540"/>
        <w:jc w:val="both"/>
      </w:pPr>
      <w:r>
        <w:t>4.2. Текущий контроль за соблюдением и исполнением должностными лицами Комитета положений настоящего Регламента и иных правовых актов, устанавливающих требования к предоставлению государственной услуги, а также принятием ими решений осуществляется председателем Комитета и уполномоченными им должностными лицами.</w:t>
      </w:r>
    </w:p>
    <w:p w:rsidR="00545EA9" w:rsidRDefault="00545EA9" w:rsidP="00545EA9">
      <w:pPr>
        <w:pStyle w:val="ConsPlusNormal"/>
        <w:ind w:firstLine="540"/>
        <w:jc w:val="both"/>
      </w:pPr>
      <w:r>
        <w:t>4.3. Перечень должностных лиц, осуществляющих текущий контроль, устанавливается правовым актом Комитета.</w:t>
      </w:r>
    </w:p>
    <w:p w:rsidR="00545EA9" w:rsidRDefault="00545EA9" w:rsidP="00545EA9">
      <w:pPr>
        <w:pStyle w:val="ConsPlusNormal"/>
        <w:jc w:val="both"/>
      </w:pPr>
    </w:p>
    <w:p w:rsidR="00545EA9" w:rsidRDefault="00545EA9" w:rsidP="00545EA9">
      <w:pPr>
        <w:pStyle w:val="ConsPlusNormal"/>
        <w:jc w:val="center"/>
        <w:outlineLvl w:val="1"/>
      </w:pPr>
      <w:r>
        <w:t>5. Досудебный (внесудебный) порядок обжалования решений</w:t>
      </w:r>
    </w:p>
    <w:p w:rsidR="00545EA9" w:rsidRDefault="00545EA9" w:rsidP="00545EA9">
      <w:pPr>
        <w:pStyle w:val="ConsPlusNormal"/>
        <w:jc w:val="center"/>
      </w:pPr>
      <w:r>
        <w:t>и (или) действий (бездействия) Комитета, его должностных</w:t>
      </w:r>
    </w:p>
    <w:p w:rsidR="00545EA9" w:rsidRDefault="00545EA9" w:rsidP="00545EA9">
      <w:pPr>
        <w:pStyle w:val="ConsPlusNormal"/>
        <w:jc w:val="center"/>
      </w:pPr>
      <w:r>
        <w:t>лиц, государственных гражданских служащих</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21.05.2015 N 307-ПП)</w:t>
      </w:r>
    </w:p>
    <w:p w:rsidR="00545EA9" w:rsidRDefault="00545EA9" w:rsidP="00545EA9">
      <w:pPr>
        <w:pStyle w:val="ConsPlusNormal"/>
        <w:jc w:val="both"/>
      </w:pPr>
    </w:p>
    <w:p w:rsidR="00545EA9" w:rsidRDefault="00545EA9" w:rsidP="00545EA9">
      <w:pPr>
        <w:pStyle w:val="ConsPlusNormal"/>
        <w:ind w:firstLine="540"/>
        <w:jc w:val="both"/>
      </w:pPr>
      <w:r>
        <w:t>5.1. Заявитель имеет право подать в досудебном (внесудебном) порядке жалобу на принятые (совершенные) при предоставлении государственной услуги решения и (или) действия (бездействие) Комитета, его должностных лиц, государственных гражданских служащих.</w:t>
      </w:r>
    </w:p>
    <w:p w:rsidR="00545EA9" w:rsidRDefault="00545EA9" w:rsidP="00545EA9">
      <w:pPr>
        <w:pStyle w:val="ConsPlusNormal"/>
        <w:ind w:firstLine="540"/>
        <w:jc w:val="both"/>
      </w:pPr>
      <w:r>
        <w:t>5.2. Подача и рассмотрение жалоб осуществляется в порядке, установленном главой 2.1 Федерального закона от 27 июля 2010 г. N 210-ФЗ "Об организации предоставления государственных и муниципальных услуг", Положением об особенностях подачи и рассмотрения жалоб на нарушение порядка предоставления государственных услуг города Москвы, утвержденным постановлением Правительства Москвы от 15 ноября 2011 г. N 546-ПП "О предоставлении государственных и муниципальных услуг в городе Москве", настоящим Регламентом.</w:t>
      </w:r>
    </w:p>
    <w:p w:rsidR="00545EA9" w:rsidRDefault="00545EA9" w:rsidP="00545EA9">
      <w:pPr>
        <w:pStyle w:val="ConsPlusNormal"/>
        <w:ind w:firstLine="540"/>
        <w:jc w:val="both"/>
      </w:pPr>
      <w:r>
        <w:t>5.3. Заявители могут обратиться с жалобами в случаях:</w:t>
      </w:r>
    </w:p>
    <w:p w:rsidR="00545EA9" w:rsidRDefault="00545EA9" w:rsidP="00545EA9">
      <w:pPr>
        <w:pStyle w:val="ConsPlusNormal"/>
        <w:ind w:firstLine="540"/>
        <w:jc w:val="both"/>
      </w:pPr>
      <w:r>
        <w:t>5.3.1. Нарушения срока регистрации запроса (заявления) и иных документов, необходимых для предоставления государственных услуг, а также порядка оформления и выдачи расписки в получении запроса и иных документов (информации) от заявителя.</w:t>
      </w:r>
    </w:p>
    <w:p w:rsidR="00545EA9" w:rsidRDefault="00545EA9" w:rsidP="00545EA9">
      <w:pPr>
        <w:pStyle w:val="ConsPlusNormal"/>
        <w:ind w:firstLine="540"/>
        <w:jc w:val="both"/>
      </w:pPr>
      <w:r>
        <w:t>5.3.2. Требования от заявителя:</w:t>
      </w:r>
    </w:p>
    <w:p w:rsidR="00545EA9" w:rsidRDefault="00545EA9" w:rsidP="00545EA9">
      <w:pPr>
        <w:pStyle w:val="ConsPlusNormal"/>
        <w:ind w:firstLine="540"/>
        <w:jc w:val="both"/>
      </w:pPr>
      <w:r>
        <w:t>5.3.2.1. Документов, представление которых заявителем для предоставления государственной услуги не предусмотрено нормативными правовыми актами Российской Федерации и города Москвы, в том числе документов, получаемых с использованием межведомственного информационного взаимодействия.</w:t>
      </w:r>
    </w:p>
    <w:p w:rsidR="00545EA9" w:rsidRDefault="00545EA9" w:rsidP="00545EA9">
      <w:pPr>
        <w:pStyle w:val="ConsPlusNormal"/>
        <w:ind w:firstLine="540"/>
        <w:jc w:val="both"/>
      </w:pPr>
      <w:r>
        <w:t xml:space="preserve">5.3.2.2. Обращения за предоставлением услуг, не включенных в утвержденный </w:t>
      </w:r>
      <w:r>
        <w:lastRenderedPageBreak/>
        <w:t>Правительством Москвы перечень услуг, которые являются необходимыми и обязательными для предоставления государственных услуг.</w:t>
      </w:r>
    </w:p>
    <w:p w:rsidR="00545EA9" w:rsidRDefault="00545EA9" w:rsidP="00545EA9">
      <w:pPr>
        <w:pStyle w:val="ConsPlusNormal"/>
        <w:ind w:firstLine="540"/>
        <w:jc w:val="both"/>
      </w:pPr>
      <w:r>
        <w:t>5.3.2.3. Внесения платы за предоставление государственной услуги, не предусмотренной нормативными правовыми актами Российской Федерации и города Москвы.</w:t>
      </w:r>
    </w:p>
    <w:p w:rsidR="00545EA9" w:rsidRDefault="00545EA9" w:rsidP="00545EA9">
      <w:pPr>
        <w:pStyle w:val="ConsPlusNormal"/>
        <w:ind w:firstLine="540"/>
        <w:jc w:val="both"/>
      </w:pPr>
      <w:r>
        <w:t>5.3.3. Нарушения срока предоставления государственной услуги.</w:t>
      </w:r>
    </w:p>
    <w:p w:rsidR="00545EA9" w:rsidRDefault="00545EA9" w:rsidP="00545EA9">
      <w:pPr>
        <w:pStyle w:val="ConsPlusNormal"/>
        <w:ind w:firstLine="540"/>
        <w:jc w:val="both"/>
      </w:pPr>
      <w:r>
        <w:t>5.3.4. Отказа заявителю:</w:t>
      </w:r>
    </w:p>
    <w:p w:rsidR="00545EA9" w:rsidRDefault="00545EA9" w:rsidP="00545EA9">
      <w:pPr>
        <w:pStyle w:val="ConsPlusNormal"/>
        <w:ind w:firstLine="540"/>
        <w:jc w:val="both"/>
      </w:pPr>
      <w:r>
        <w:t>5.3.4.1. В приеме документов, представление которых предусмотрено нормативными правовыми актами Российской Федерации и города Москвы для предоставления государственной услуги, по основаниям, не предусмотренным нормативными правовыми актами Российской Федерации и города Москвы.</w:t>
      </w:r>
    </w:p>
    <w:p w:rsidR="00545EA9" w:rsidRDefault="00545EA9" w:rsidP="00545EA9">
      <w:pPr>
        <w:pStyle w:val="ConsPlusNormal"/>
        <w:ind w:firstLine="540"/>
        <w:jc w:val="both"/>
      </w:pPr>
      <w:r>
        <w:t>5.3.4.2. В предоставлении государственной услуги по основаниям, не предусмотренным нормативными правовыми актами Российской Федерации и города Москвы.</w:t>
      </w:r>
    </w:p>
    <w:p w:rsidR="00545EA9" w:rsidRDefault="00545EA9" w:rsidP="00545EA9">
      <w:pPr>
        <w:pStyle w:val="ConsPlusNormal"/>
        <w:ind w:firstLine="540"/>
        <w:jc w:val="both"/>
      </w:pPr>
      <w:r>
        <w:t>5.3.4.3. В исправлении допущенных опечаток и ошибок в выданных в результате предоставления государственной услуги документах либо в случае нарушения установленного срока таких исправлений.</w:t>
      </w:r>
    </w:p>
    <w:p w:rsidR="00545EA9" w:rsidRDefault="00545EA9" w:rsidP="00545EA9">
      <w:pPr>
        <w:pStyle w:val="ConsPlusNormal"/>
        <w:ind w:firstLine="540"/>
        <w:jc w:val="both"/>
      </w:pPr>
      <w:r>
        <w:t>5.3.5. Иных нарушений порядка предоставления государственной услуги, установленного нормативными правовыми актами Российской Федерации и города Москвы.</w:t>
      </w:r>
    </w:p>
    <w:p w:rsidR="00545EA9" w:rsidRDefault="00545EA9" w:rsidP="00545EA9">
      <w:pPr>
        <w:pStyle w:val="ConsPlusNormal"/>
        <w:ind w:firstLine="540"/>
        <w:jc w:val="both"/>
      </w:pPr>
      <w:bookmarkStart w:id="76" w:name="Par1229"/>
      <w:bookmarkEnd w:id="76"/>
      <w:r>
        <w:t>5.4. Жалобы на решения и (или) действия (бездействие) должностных лиц, государственных гражданских служащих Комитета рассматриваются председателем (уполномоченным заместителем председателя) Комитета.</w:t>
      </w:r>
    </w:p>
    <w:p w:rsidR="00545EA9" w:rsidRDefault="00545EA9" w:rsidP="00545EA9">
      <w:pPr>
        <w:pStyle w:val="ConsPlusNormal"/>
        <w:ind w:firstLine="540"/>
        <w:jc w:val="both"/>
      </w:pPr>
      <w:r>
        <w:t>Жалобы на решения и (или) действия (бездействие) председателя Комитета, в том числе на решения, принятые им или его заместителем по поступившим в досудебном (внесудебном) порядке жалобам, рассматриваются вышестоящим органом исполнительной власти города Москвы в соответствии с пунктами 5.6, 6 приложения 6 к постановлению Правительства Москвы от 15 ноября 2011 г. N 546-ПП "О предоставлении государственных и муниципальных услуг в городе Москве".</w:t>
      </w:r>
    </w:p>
    <w:p w:rsidR="00545EA9" w:rsidRDefault="00545EA9" w:rsidP="00545EA9">
      <w:pPr>
        <w:pStyle w:val="ConsPlusNormal"/>
        <w:ind w:firstLine="540"/>
        <w:jc w:val="both"/>
      </w:pPr>
      <w:r>
        <w:t>5.5. Жалобы могут быть поданы в органы исполнительной власти города Москвы, уполномоченные на их рассмотрение в соответствии с настоящим Регламентом (далее - органы, уполномоченные на рассмотрение жалоб), в письменной форме на бумажном носителе, в электронной форме одним из следующих способов:</w:t>
      </w:r>
    </w:p>
    <w:p w:rsidR="00545EA9" w:rsidRDefault="00545EA9" w:rsidP="00545EA9">
      <w:pPr>
        <w:pStyle w:val="ConsPlusNormal"/>
        <w:ind w:firstLine="540"/>
        <w:jc w:val="both"/>
      </w:pPr>
      <w:r>
        <w:t>5.5.1. При личном обращении заявителя (представителя заявителя).</w:t>
      </w:r>
    </w:p>
    <w:p w:rsidR="00545EA9" w:rsidRDefault="00545EA9" w:rsidP="00545EA9">
      <w:pPr>
        <w:pStyle w:val="ConsPlusNormal"/>
        <w:ind w:firstLine="540"/>
        <w:jc w:val="both"/>
      </w:pPr>
      <w:r>
        <w:t>5.5.2. Почтовым отправлением.</w:t>
      </w:r>
    </w:p>
    <w:p w:rsidR="00545EA9" w:rsidRDefault="00545EA9" w:rsidP="00545EA9">
      <w:pPr>
        <w:pStyle w:val="ConsPlusNormal"/>
        <w:ind w:firstLine="540"/>
        <w:jc w:val="both"/>
      </w:pPr>
      <w:r>
        <w:t>5.5.3. При наличии технической возможности с использованием Портала.</w:t>
      </w:r>
    </w:p>
    <w:p w:rsidR="00545EA9" w:rsidRDefault="00545EA9" w:rsidP="00545EA9">
      <w:pPr>
        <w:pStyle w:val="ConsPlusNormal"/>
        <w:jc w:val="both"/>
      </w:pPr>
      <w:r>
        <w:t>(п. 5.5.3 в ред. постановления Правительства Москвы от 19.07.2016 N 430-ПП)</w:t>
      </w:r>
    </w:p>
    <w:p w:rsidR="00545EA9" w:rsidRDefault="00545EA9" w:rsidP="00545EA9">
      <w:pPr>
        <w:pStyle w:val="ConsPlusNormal"/>
        <w:ind w:firstLine="540"/>
        <w:jc w:val="both"/>
      </w:pPr>
      <w:r>
        <w:t>5.5.4. С использованием официальных сайтов органов, уполномоченных на рассмотрение жалоб, в информационно-телекоммуникационной сети Интернет.</w:t>
      </w:r>
    </w:p>
    <w:p w:rsidR="00545EA9" w:rsidRDefault="00545EA9" w:rsidP="00545EA9">
      <w:pPr>
        <w:pStyle w:val="ConsPlusNormal"/>
        <w:ind w:firstLine="540"/>
        <w:jc w:val="both"/>
      </w:pPr>
      <w:r>
        <w:t>5.6. Жалоба должна содержать:</w:t>
      </w:r>
    </w:p>
    <w:p w:rsidR="00545EA9" w:rsidRDefault="00545EA9" w:rsidP="00545EA9">
      <w:pPr>
        <w:pStyle w:val="ConsPlusNormal"/>
        <w:ind w:firstLine="540"/>
        <w:jc w:val="both"/>
      </w:pPr>
      <w:r>
        <w:t>5.6.1. Наименование уполномоченного на рассмотрение жалобы органа либо должность и (или) фамилию, имя и отчество (при наличии) соответствующего должностного лица, которому направляется жалоба.</w:t>
      </w:r>
    </w:p>
    <w:p w:rsidR="00545EA9" w:rsidRDefault="00545EA9" w:rsidP="00545EA9">
      <w:pPr>
        <w:pStyle w:val="ConsPlusNormal"/>
        <w:ind w:firstLine="540"/>
        <w:jc w:val="both"/>
      </w:pPr>
      <w:r>
        <w:t>5.6.2. Наименование органа исполнительной власти города Москвы либо должность и (или) фамилию, имя, отчество (при наличии) должностного лица, государственного гражданского служащего, решения и (или) действия (бездействие) которых обжалуются.</w:t>
      </w:r>
    </w:p>
    <w:p w:rsidR="00545EA9" w:rsidRDefault="00545EA9" w:rsidP="00545EA9">
      <w:pPr>
        <w:pStyle w:val="ConsPlusNormal"/>
        <w:ind w:firstLine="540"/>
        <w:jc w:val="both"/>
      </w:pPr>
      <w:r>
        <w:t>5.6.3. Сведения о заявителе (фамилию, имя, отчество (при наличии) индивидуального предпринимателя либо наименование юридического лица, сведения о месте жительства (месте нахождения) заявителя,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45EA9" w:rsidRDefault="00545EA9" w:rsidP="00545EA9">
      <w:pPr>
        <w:pStyle w:val="ConsPlusNormal"/>
        <w:ind w:firstLine="540"/>
        <w:jc w:val="both"/>
      </w:pPr>
      <w:r>
        <w:t>5.6.4. Дату подачи и регистрационный номер запроса (заявления) на предоставление государственной услуги (за исключением случаев обжалования отказа в приеме запроса и его регистрации).</w:t>
      </w:r>
    </w:p>
    <w:p w:rsidR="00545EA9" w:rsidRDefault="00545EA9" w:rsidP="00545EA9">
      <w:pPr>
        <w:pStyle w:val="ConsPlusNormal"/>
        <w:ind w:firstLine="540"/>
        <w:jc w:val="both"/>
      </w:pPr>
      <w:r>
        <w:t>5.6.5. Сведения о решениях и (или) действиях (бездействии), являющихся предметом обжалования.</w:t>
      </w:r>
    </w:p>
    <w:p w:rsidR="00545EA9" w:rsidRDefault="00545EA9" w:rsidP="00545EA9">
      <w:pPr>
        <w:pStyle w:val="ConsPlusNormal"/>
        <w:ind w:firstLine="540"/>
        <w:jc w:val="both"/>
      </w:pPr>
      <w:r>
        <w:t>5.6.6. Доводы, на основании которых заявитель не согласен с обжалуемыми решениями и (или) действиями (бездействием). Заявителем могут быть представлены документы (при наличии), подтверждающие доводы заявителя, либо их копии.</w:t>
      </w:r>
    </w:p>
    <w:p w:rsidR="00545EA9" w:rsidRDefault="00545EA9" w:rsidP="00545EA9">
      <w:pPr>
        <w:pStyle w:val="ConsPlusNormal"/>
        <w:ind w:firstLine="540"/>
        <w:jc w:val="both"/>
      </w:pPr>
      <w:r>
        <w:t>5.6.7. Требования заявителя.</w:t>
      </w:r>
    </w:p>
    <w:p w:rsidR="00545EA9" w:rsidRDefault="00545EA9" w:rsidP="00545EA9">
      <w:pPr>
        <w:pStyle w:val="ConsPlusNormal"/>
        <w:ind w:firstLine="540"/>
        <w:jc w:val="both"/>
      </w:pPr>
      <w:r>
        <w:t>5.6.8. Перечень прилагаемых к жалобе документов (при наличии).</w:t>
      </w:r>
    </w:p>
    <w:p w:rsidR="00545EA9" w:rsidRDefault="00545EA9" w:rsidP="00545EA9">
      <w:pPr>
        <w:pStyle w:val="ConsPlusNormal"/>
        <w:ind w:firstLine="540"/>
        <w:jc w:val="both"/>
      </w:pPr>
      <w:r>
        <w:t>5.6.9. Дату составления жалобы.</w:t>
      </w:r>
    </w:p>
    <w:p w:rsidR="00545EA9" w:rsidRDefault="00545EA9" w:rsidP="00545EA9">
      <w:pPr>
        <w:pStyle w:val="ConsPlusNormal"/>
        <w:ind w:firstLine="540"/>
        <w:jc w:val="both"/>
      </w:pPr>
      <w:r>
        <w:t>5.7. Жалоба должна быть подписана заявителем (его представителем). В случае подачи жалобы при личном обращении заявитель (представитель заявителя) должен представить документ, удостоверяющий личность.</w:t>
      </w:r>
    </w:p>
    <w:p w:rsidR="00545EA9" w:rsidRDefault="00545EA9" w:rsidP="00545EA9">
      <w:pPr>
        <w:pStyle w:val="ConsPlusNormal"/>
        <w:ind w:firstLine="540"/>
        <w:jc w:val="both"/>
      </w:pPr>
      <w:r>
        <w:t>Полномочия представителя на подписание жалобы должны быть подтверждены доверенностью, оформленной в соответствии с законодательством Российской Федерации.</w:t>
      </w:r>
    </w:p>
    <w:p w:rsidR="00545EA9" w:rsidRDefault="00545EA9" w:rsidP="00545EA9">
      <w:pPr>
        <w:pStyle w:val="ConsPlusNormal"/>
        <w:ind w:firstLine="540"/>
        <w:jc w:val="both"/>
      </w:pPr>
      <w:r>
        <w:lastRenderedPageBreak/>
        <w:t>Полномочия лица, действующего от имени организации без доверенности на основании закона, иных нормативных правовых актов и учредительных документов, подтверждаются документами, удостоверяющими его служебное положение, а также учредительными документами организации.</w:t>
      </w:r>
    </w:p>
    <w:p w:rsidR="00545EA9" w:rsidRDefault="00545EA9" w:rsidP="00545EA9">
      <w:pPr>
        <w:pStyle w:val="ConsPlusNormal"/>
        <w:ind w:firstLine="540"/>
        <w:jc w:val="both"/>
      </w:pPr>
      <w:r>
        <w:t>5.8. Поступившая жалоба подлежит регистрации в срок не позднее рабочего дня, следующего за днем поступления.</w:t>
      </w:r>
    </w:p>
    <w:p w:rsidR="00545EA9" w:rsidRDefault="00545EA9" w:rsidP="00545EA9">
      <w:pPr>
        <w:pStyle w:val="ConsPlusNormal"/>
        <w:ind w:firstLine="540"/>
        <w:jc w:val="both"/>
      </w:pPr>
      <w:r>
        <w:t>5.9. Максимальный срок рассмотрения жалобы составляет 15 рабочих дней со дня ее регистрации. Срок рассмотрения жалобы составляет 5 рабочих дней со дня ее регистрации в случаях обжалования заявителем:</w:t>
      </w:r>
    </w:p>
    <w:p w:rsidR="00545EA9" w:rsidRDefault="00545EA9" w:rsidP="00545EA9">
      <w:pPr>
        <w:pStyle w:val="ConsPlusNormal"/>
        <w:ind w:firstLine="540"/>
        <w:jc w:val="both"/>
      </w:pPr>
      <w:r>
        <w:t>5.9.1. Отказа в приеме документов.</w:t>
      </w:r>
    </w:p>
    <w:p w:rsidR="00545EA9" w:rsidRDefault="00545EA9" w:rsidP="00545EA9">
      <w:pPr>
        <w:pStyle w:val="ConsPlusNormal"/>
        <w:ind w:firstLine="540"/>
        <w:jc w:val="both"/>
      </w:pPr>
      <w:r>
        <w:t>5.9.2. Отказа в исправлении опечаток и ошибок, допущенных в документах, выданных в результате предоставления государственной услуги.</w:t>
      </w:r>
    </w:p>
    <w:p w:rsidR="00545EA9" w:rsidRDefault="00545EA9" w:rsidP="00545EA9">
      <w:pPr>
        <w:pStyle w:val="ConsPlusNormal"/>
        <w:ind w:firstLine="540"/>
        <w:jc w:val="both"/>
      </w:pPr>
      <w:r>
        <w:t>5.9.3. Нарушения срока исправлений опечаток и ошибок.</w:t>
      </w:r>
    </w:p>
    <w:p w:rsidR="00545EA9" w:rsidRDefault="00545EA9" w:rsidP="00545EA9">
      <w:pPr>
        <w:pStyle w:val="ConsPlusNormal"/>
        <w:ind w:firstLine="540"/>
        <w:jc w:val="both"/>
      </w:pPr>
      <w:r>
        <w:t>5.10. По результатам рассмотрения жалобы принимается решение об удовлетворении жалобы (полностью или в части) либо об отказе в удовлетворении жалобы.</w:t>
      </w:r>
    </w:p>
    <w:p w:rsidR="00545EA9" w:rsidRDefault="00545EA9" w:rsidP="00545EA9">
      <w:pPr>
        <w:pStyle w:val="ConsPlusNormal"/>
        <w:ind w:firstLine="540"/>
        <w:jc w:val="both"/>
      </w:pPr>
      <w:r>
        <w:t>5.11. Решение должно содержать:</w:t>
      </w:r>
    </w:p>
    <w:p w:rsidR="00545EA9" w:rsidRDefault="00545EA9" w:rsidP="00545EA9">
      <w:pPr>
        <w:pStyle w:val="ConsPlusNormal"/>
        <w:ind w:firstLine="540"/>
        <w:jc w:val="both"/>
      </w:pPr>
      <w:r>
        <w:t>5.11.1. Наименование органа, рассмотревшего жалобу, должность, фамилию, имя, отчество (при наличии) должностного лица, принявшего решение по жалобе.</w:t>
      </w:r>
    </w:p>
    <w:p w:rsidR="00545EA9" w:rsidRDefault="00545EA9" w:rsidP="00545EA9">
      <w:pPr>
        <w:pStyle w:val="ConsPlusNormal"/>
        <w:ind w:firstLine="540"/>
        <w:jc w:val="both"/>
      </w:pPr>
      <w:r>
        <w:t>5.11.2. Реквизиты решения (номер, дату, место принятия).</w:t>
      </w:r>
    </w:p>
    <w:p w:rsidR="00545EA9" w:rsidRDefault="00545EA9" w:rsidP="00545EA9">
      <w:pPr>
        <w:pStyle w:val="ConsPlusNormal"/>
        <w:ind w:firstLine="540"/>
        <w:jc w:val="both"/>
      </w:pPr>
      <w:r>
        <w:t>5.11.3. Фамилию, имя, отчество (при наличии) и сведения о месте жительства заявителя - индивидуального предпринимателя либо наименование заявителя - юридического лица и сведения о его месте нахождения.</w:t>
      </w:r>
    </w:p>
    <w:p w:rsidR="00545EA9" w:rsidRDefault="00545EA9" w:rsidP="00545EA9">
      <w:pPr>
        <w:pStyle w:val="ConsPlusNormal"/>
        <w:ind w:firstLine="540"/>
        <w:jc w:val="both"/>
      </w:pPr>
      <w:r>
        <w:t>5.11.4. Фамилию, имя, отчество (при наличии), сведения о месте жительства представителя заявителя, подавшего жалобу от имени заявителя.</w:t>
      </w:r>
    </w:p>
    <w:p w:rsidR="00545EA9" w:rsidRDefault="00545EA9" w:rsidP="00545EA9">
      <w:pPr>
        <w:pStyle w:val="ConsPlusNormal"/>
        <w:ind w:firstLine="540"/>
        <w:jc w:val="both"/>
      </w:pPr>
      <w:r>
        <w:t>5.11.5. Способ подачи и дату регистрации жалобы, ее регистрационный номер.</w:t>
      </w:r>
    </w:p>
    <w:p w:rsidR="00545EA9" w:rsidRDefault="00545EA9" w:rsidP="00545EA9">
      <w:pPr>
        <w:pStyle w:val="ConsPlusNormal"/>
        <w:ind w:firstLine="540"/>
        <w:jc w:val="both"/>
      </w:pPr>
      <w:r>
        <w:t>5.11.6. Предмет жалобы (сведения об обжалуемых решениях, действиях, бездействии).</w:t>
      </w:r>
    </w:p>
    <w:p w:rsidR="00545EA9" w:rsidRDefault="00545EA9" w:rsidP="00545EA9">
      <w:pPr>
        <w:pStyle w:val="ConsPlusNormal"/>
        <w:ind w:firstLine="540"/>
        <w:jc w:val="both"/>
      </w:pPr>
      <w:r>
        <w:t>5.11.7. Установленные при рассмотрении жалобы обстоятельства и доказательства, их подтверждающие.</w:t>
      </w:r>
    </w:p>
    <w:p w:rsidR="00545EA9" w:rsidRDefault="00545EA9" w:rsidP="00545EA9">
      <w:pPr>
        <w:pStyle w:val="ConsPlusNormal"/>
        <w:ind w:firstLine="540"/>
        <w:jc w:val="both"/>
      </w:pPr>
      <w:r>
        <w:t>5.11.8. Правовые основания для принятия решения по жалобе со ссылкой на подлежащие применению нормативные правовые акты Российской Федерации и города Москвы.</w:t>
      </w:r>
    </w:p>
    <w:p w:rsidR="00545EA9" w:rsidRDefault="00545EA9" w:rsidP="00545EA9">
      <w:pPr>
        <w:pStyle w:val="ConsPlusNormal"/>
        <w:ind w:firstLine="540"/>
        <w:jc w:val="both"/>
      </w:pPr>
      <w:r>
        <w:t>5.11.9. Принятое по жалобе решение (вывод об удовлетворении жалобы или об отказе в ее удовлетворении).</w:t>
      </w:r>
    </w:p>
    <w:p w:rsidR="00545EA9" w:rsidRDefault="00545EA9" w:rsidP="00545EA9">
      <w:pPr>
        <w:pStyle w:val="ConsPlusNormal"/>
        <w:ind w:firstLine="540"/>
        <w:jc w:val="both"/>
      </w:pPr>
      <w:r>
        <w:t>5.11.10. Меры по устранению выявленных нарушений и сроки их выполнения (в случае удовлетворения жалобы).</w:t>
      </w:r>
    </w:p>
    <w:p w:rsidR="00545EA9" w:rsidRDefault="00545EA9" w:rsidP="00545EA9">
      <w:pPr>
        <w:pStyle w:val="ConsPlusNormal"/>
        <w:ind w:firstLine="540"/>
        <w:jc w:val="both"/>
      </w:pPr>
      <w:r>
        <w:t>5.11.11. Порядок обжалования решения.</w:t>
      </w:r>
    </w:p>
    <w:p w:rsidR="00545EA9" w:rsidRDefault="00545EA9" w:rsidP="00545EA9">
      <w:pPr>
        <w:pStyle w:val="ConsPlusNormal"/>
        <w:ind w:firstLine="540"/>
        <w:jc w:val="both"/>
      </w:pPr>
      <w:r>
        <w:t>5.11.12. Подпись уполномоченного должностного лица.</w:t>
      </w:r>
    </w:p>
    <w:p w:rsidR="00545EA9" w:rsidRDefault="00545EA9" w:rsidP="00545EA9">
      <w:pPr>
        <w:pStyle w:val="ConsPlusNormal"/>
        <w:ind w:firstLine="540"/>
        <w:jc w:val="both"/>
      </w:pPr>
      <w:r>
        <w:t>5.12. Решение оформляется в письменном виде с использованием официальных бланков.</w:t>
      </w:r>
    </w:p>
    <w:p w:rsidR="00545EA9" w:rsidRDefault="00545EA9" w:rsidP="00545EA9">
      <w:pPr>
        <w:pStyle w:val="ConsPlusNormal"/>
        <w:ind w:firstLine="540"/>
        <w:jc w:val="both"/>
      </w:pPr>
      <w:r>
        <w:t>5.13. К числу указываемых в решении мер по устранению выявленных нарушений в том числе относятся:</w:t>
      </w:r>
    </w:p>
    <w:p w:rsidR="00545EA9" w:rsidRDefault="00545EA9" w:rsidP="00545EA9">
      <w:pPr>
        <w:pStyle w:val="ConsPlusNormal"/>
        <w:ind w:firstLine="540"/>
        <w:jc w:val="both"/>
      </w:pPr>
      <w:r>
        <w:t>5.13.1. Отмена ранее принятых решений (полностью или в части).</w:t>
      </w:r>
    </w:p>
    <w:p w:rsidR="00545EA9" w:rsidRDefault="00545EA9" w:rsidP="00545EA9">
      <w:pPr>
        <w:pStyle w:val="ConsPlusNormal"/>
        <w:ind w:firstLine="540"/>
        <w:jc w:val="both"/>
      </w:pPr>
      <w:r>
        <w:t>5.13.2. Обеспечение приема и регистрации запроса, оформления и выдачи заявителю расписки (при уклонении или необоснованном отказе в приеме документов и их регистрации).</w:t>
      </w:r>
    </w:p>
    <w:p w:rsidR="00545EA9" w:rsidRDefault="00545EA9" w:rsidP="00545EA9">
      <w:pPr>
        <w:pStyle w:val="ConsPlusNormal"/>
        <w:ind w:firstLine="540"/>
        <w:jc w:val="both"/>
      </w:pPr>
      <w:r>
        <w:t>5.13.3. Обеспечение оформления и выдачи заявителю результата предоставления государственной услуги (при уклонении или необоснованном отказе в предоставлении государственной услуги).</w:t>
      </w:r>
    </w:p>
    <w:p w:rsidR="00545EA9" w:rsidRDefault="00545EA9" w:rsidP="00545EA9">
      <w:pPr>
        <w:pStyle w:val="ConsPlusNormal"/>
        <w:ind w:firstLine="540"/>
        <w:jc w:val="both"/>
      </w:pPr>
      <w:r>
        <w:t>5.13.4. Исправление опечаток и ошибок, допущенных в документах, выданных в результате предоставления государственной услуги.</w:t>
      </w:r>
    </w:p>
    <w:p w:rsidR="00545EA9" w:rsidRDefault="00545EA9" w:rsidP="00545EA9">
      <w:pPr>
        <w:pStyle w:val="ConsPlusNormal"/>
        <w:ind w:firstLine="540"/>
        <w:jc w:val="both"/>
      </w:pPr>
      <w:r>
        <w:t>5.13.5. Возврат заявителю денежных средств, взимание которых не предусмотрено нормативными правовыми актами Российской Федерации и города Москвы.</w:t>
      </w:r>
    </w:p>
    <w:p w:rsidR="00545EA9" w:rsidRDefault="00545EA9" w:rsidP="00545EA9">
      <w:pPr>
        <w:pStyle w:val="ConsPlusNormal"/>
        <w:ind w:firstLine="540"/>
        <w:jc w:val="both"/>
      </w:pPr>
      <w:r>
        <w:t>5.14. Орган, уполномоченный на рассмотрение жалобы, отказывает в ее удовлетворении в случаях:</w:t>
      </w:r>
    </w:p>
    <w:p w:rsidR="00545EA9" w:rsidRDefault="00545EA9" w:rsidP="00545EA9">
      <w:pPr>
        <w:pStyle w:val="ConsPlusNormal"/>
        <w:ind w:firstLine="540"/>
        <w:jc w:val="both"/>
      </w:pPr>
      <w:r>
        <w:t>5.14.1. Признания обжалуемых решений и (или) действий (бездействия) законными, не нарушающими прав и свобод заявителя.</w:t>
      </w:r>
    </w:p>
    <w:p w:rsidR="00545EA9" w:rsidRDefault="00545EA9" w:rsidP="00545EA9">
      <w:pPr>
        <w:pStyle w:val="ConsPlusNormal"/>
        <w:ind w:firstLine="540"/>
        <w:jc w:val="both"/>
      </w:pPr>
      <w:r>
        <w:t>5.14.2. Подачи жалобы лицом, полномочия которого не подтверждены в порядке, установленном нормативными правовыми актами Российской Федерации и города Москвы.</w:t>
      </w:r>
    </w:p>
    <w:p w:rsidR="00545EA9" w:rsidRDefault="00545EA9" w:rsidP="00545EA9">
      <w:pPr>
        <w:pStyle w:val="ConsPlusNormal"/>
        <w:ind w:firstLine="540"/>
        <w:jc w:val="both"/>
      </w:pPr>
      <w:r>
        <w:t>5.14.3. Отсутствия у заявителя права на получение государственной услуги.</w:t>
      </w:r>
    </w:p>
    <w:p w:rsidR="00545EA9" w:rsidRDefault="00545EA9" w:rsidP="00545EA9">
      <w:pPr>
        <w:pStyle w:val="ConsPlusNormal"/>
        <w:ind w:firstLine="540"/>
        <w:jc w:val="both"/>
      </w:pPr>
      <w:r>
        <w:t>5.14.4. Наличия:</w:t>
      </w:r>
    </w:p>
    <w:p w:rsidR="00545EA9" w:rsidRDefault="00545EA9" w:rsidP="00545EA9">
      <w:pPr>
        <w:pStyle w:val="ConsPlusNormal"/>
        <w:ind w:firstLine="540"/>
        <w:jc w:val="both"/>
      </w:pPr>
      <w:r>
        <w:t>5.14.4.1. Вступившего в законную силу решения суда по жалобе заявителя с тождественными предметом и основаниями.</w:t>
      </w:r>
    </w:p>
    <w:p w:rsidR="00545EA9" w:rsidRDefault="00545EA9" w:rsidP="00545EA9">
      <w:pPr>
        <w:pStyle w:val="ConsPlusNormal"/>
        <w:ind w:firstLine="540"/>
        <w:jc w:val="both"/>
      </w:pPr>
      <w:r>
        <w:t>5.14.4.2. Решения по жалобе, принятого ранее в досудебном (внесудебном) порядке в отношении того же заявителя и по тому же предмету жалобы (за исключением случаев обжалования ранее принятых решений в вышестоящий орган).</w:t>
      </w:r>
    </w:p>
    <w:p w:rsidR="00545EA9" w:rsidRDefault="00545EA9" w:rsidP="00545EA9">
      <w:pPr>
        <w:pStyle w:val="ConsPlusNormal"/>
        <w:ind w:firstLine="540"/>
        <w:jc w:val="both"/>
      </w:pPr>
      <w:r>
        <w:t>5.15. Жалоба подлежит оставлению без ответа по существу в случаях:</w:t>
      </w:r>
    </w:p>
    <w:p w:rsidR="00545EA9" w:rsidRDefault="00545EA9" w:rsidP="00545EA9">
      <w:pPr>
        <w:pStyle w:val="ConsPlusNormal"/>
        <w:ind w:firstLine="540"/>
        <w:jc w:val="both"/>
      </w:pPr>
      <w:r>
        <w:lastRenderedPageBreak/>
        <w:t>5.15.1. Наличия в жалобе нецензурных либо оскорбительных выражений, угроз жизни, здоровью и имуществу должностных лиц, а также членов их семей.</w:t>
      </w:r>
    </w:p>
    <w:p w:rsidR="00545EA9" w:rsidRDefault="00545EA9" w:rsidP="00545EA9">
      <w:pPr>
        <w:pStyle w:val="ConsPlusNormal"/>
        <w:ind w:firstLine="540"/>
        <w:jc w:val="both"/>
      </w:pPr>
      <w:r>
        <w:t>5.15.2. Если текст жалобы (его часть), фамилия, почтовый адрес и адрес электронной почты не поддаются прочтению.</w:t>
      </w:r>
    </w:p>
    <w:p w:rsidR="00545EA9" w:rsidRDefault="00545EA9" w:rsidP="00545EA9">
      <w:pPr>
        <w:pStyle w:val="ConsPlusNormal"/>
        <w:ind w:firstLine="540"/>
        <w:jc w:val="both"/>
      </w:pPr>
      <w:r>
        <w:t>5.15.3. Если в жалобе не указаны фамилия заявителя (представителя заявителя) или почтовый адрес и адрес электронной почты, по которым должен быть направлен ответ.</w:t>
      </w:r>
    </w:p>
    <w:p w:rsidR="00545EA9" w:rsidRDefault="00545EA9" w:rsidP="00545EA9">
      <w:pPr>
        <w:pStyle w:val="ConsPlusNormal"/>
        <w:ind w:firstLine="540"/>
        <w:jc w:val="both"/>
      </w:pPr>
      <w:r>
        <w:t>5.15.4. Если в орган, уполномоченный на рассмотрение жалобы, поступило ходатайство заявителя (представителя заявителя) об отзыве жалобы до вынесения решения по жалобе.</w:t>
      </w:r>
    </w:p>
    <w:p w:rsidR="00545EA9" w:rsidRDefault="00545EA9" w:rsidP="00545EA9">
      <w:pPr>
        <w:pStyle w:val="ConsPlusNormal"/>
        <w:ind w:firstLine="540"/>
        <w:jc w:val="both"/>
      </w:pPr>
      <w:r>
        <w:t>5.16. Решение об удовлетворении жалобы или об отказе в удовлетворении жалобы направляется заявителю (представителю заявителя) в срок не позднее рабочего дня, следующего за днем его принятия, по почтовому адресу, указанному в жалобе. По желанию заявителя решение также направляется на указанный в жалобе адрес электронной почты (в форме электронного документа, подписанного электронной подписью уполномоченного должностного лица). В таком же порядке заявителю (представителю заявителя) направляется решение по жалобе, в которой для ответа указан только адрес электронной почты, а почтовый адрес отсутствует или не поддается прочтению.</w:t>
      </w:r>
    </w:p>
    <w:p w:rsidR="00545EA9" w:rsidRDefault="00545EA9" w:rsidP="00545EA9">
      <w:pPr>
        <w:pStyle w:val="ConsPlusNormal"/>
        <w:ind w:firstLine="540"/>
        <w:jc w:val="both"/>
      </w:pPr>
      <w:r>
        <w:t>5.17. В случае оставления жалобы без ответа по существу заявителю (его представителю) направляется в срок не позднее рабочего дня, следующего за днем регистрации жалобы, письменное мотивированное уведомление с указанием оснований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545EA9" w:rsidRDefault="00545EA9" w:rsidP="00545EA9">
      <w:pPr>
        <w:pStyle w:val="ConsPlusNormal"/>
        <w:ind w:firstLine="540"/>
        <w:jc w:val="both"/>
      </w:pPr>
      <w:r>
        <w:t xml:space="preserve">5.18. Жалоба, поданная с нарушением правил о компетенции, установленных </w:t>
      </w:r>
      <w:hyperlink w:anchor="Par1229" w:tooltip="5.4. Жалобы на решения и (или) действия (бездействие) должностных лиц, государственных гражданских служащих Комитета рассматриваются председателем (уполномоченным заместителем председателя) Комитета." w:history="1">
        <w:r>
          <w:rPr>
            <w:color w:val="0000FF"/>
          </w:rPr>
          <w:t>пунктом 5.4</w:t>
        </w:r>
      </w:hyperlink>
      <w:r>
        <w:t xml:space="preserve"> настоящего Регламента, направляется в срок не позднее рабочего дня, следующего за днем ее регистрации, в орган, уполномоченный на рассмотрение жалобы, с одновременным письменным уведомлением заявителя (его представителя) о переадресации жалобы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545EA9" w:rsidRDefault="00545EA9" w:rsidP="00545EA9">
      <w:pPr>
        <w:pStyle w:val="ConsPlusNormal"/>
        <w:ind w:firstLine="540"/>
        <w:jc w:val="both"/>
      </w:pPr>
      <w:r>
        <w:t>5.19. Подача жалобы в досудебном (внесудебном) порядке не исключает права заявителя (представителя заявителя) на одновременную или последующую подачу жалобы в суд.</w:t>
      </w:r>
    </w:p>
    <w:p w:rsidR="00545EA9" w:rsidRDefault="00545EA9" w:rsidP="00545EA9">
      <w:pPr>
        <w:pStyle w:val="ConsPlusNormal"/>
        <w:ind w:firstLine="540"/>
        <w:jc w:val="both"/>
      </w:pPr>
      <w:r>
        <w:t>5.20. Информирование заявителей о судебном и досудебном (внесудебном) порядке обжалования решений и (или) действий (бездействия), совершенных при предоставлении государственной услуги, должно осуществляться путем:</w:t>
      </w:r>
    </w:p>
    <w:p w:rsidR="00545EA9" w:rsidRDefault="00545EA9" w:rsidP="00545EA9">
      <w:pPr>
        <w:pStyle w:val="ConsPlusNormal"/>
        <w:ind w:firstLine="540"/>
        <w:jc w:val="both"/>
      </w:pPr>
      <w:r>
        <w:t>5.20.1. Размещения соответствующей информации на Портале и стендах в местах предоставления государственной услуги.</w:t>
      </w:r>
    </w:p>
    <w:p w:rsidR="00545EA9" w:rsidRDefault="00545EA9" w:rsidP="00545EA9">
      <w:pPr>
        <w:pStyle w:val="ConsPlusNormal"/>
        <w:ind w:firstLine="540"/>
        <w:jc w:val="both"/>
      </w:pPr>
      <w:r>
        <w:t>5.20.2. Консультирования заявителей, в том числе по телефону, электронной почте, при личном приеме.</w:t>
      </w:r>
    </w:p>
    <w:p w:rsidR="00545EA9" w:rsidRDefault="00545EA9" w:rsidP="00545EA9">
      <w:pPr>
        <w:pStyle w:val="ConsPlusNormal"/>
        <w:ind w:firstLine="540"/>
        <w:jc w:val="both"/>
      </w:pPr>
      <w: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направляет имеющиеся материалы в органы прокуратуры.</w:t>
      </w:r>
    </w:p>
    <w:p w:rsidR="00545EA9" w:rsidRDefault="00545EA9" w:rsidP="00545EA9">
      <w:pPr>
        <w:pStyle w:val="ConsPlusNormal"/>
        <w:ind w:firstLine="540"/>
        <w:jc w:val="both"/>
      </w:pPr>
      <w:r>
        <w:t>При выявлении нарушений порядка предоставления государственных услуг города Москвы, ответственность за совершение которых установлена Кодексом города Москвы об административных правонарушениях, должностное лицо, наделенное полномочиями по рассмотрению жалобы, также должно направить копии имеющихся материалов в Главное контрольное управление города Москвы в течение двух рабочих дней, следующих за днем вынесения решения по жалобе (но не позднее рабочего дня, следующего за днем истечения установленного федеральным законодательством срока рассмотрения жалоб на нарушения порядка предоставления государственных услуг).</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1</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 xml:space="preserve">"Согласование </w:t>
      </w:r>
      <w:proofErr w:type="spellStart"/>
      <w:r>
        <w:t>дизайн-проекта</w:t>
      </w:r>
      <w:proofErr w:type="spellEnd"/>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r>
        <w:t>ЗАПРОС (ЗАЯВЛЕНИЕ)</w:t>
      </w:r>
    </w:p>
    <w:p w:rsidR="00545EA9" w:rsidRDefault="00545EA9" w:rsidP="00545EA9">
      <w:pPr>
        <w:pStyle w:val="ConsPlusNormal"/>
        <w:jc w:val="both"/>
      </w:pPr>
    </w:p>
    <w:p w:rsidR="00545EA9" w:rsidRDefault="00545EA9" w:rsidP="00545EA9">
      <w:pPr>
        <w:pStyle w:val="ConsPlusNormal"/>
        <w:jc w:val="center"/>
      </w:pPr>
      <w:r>
        <w:t>Утратило силу с 1 октября 2016 года. - Постановление</w:t>
      </w:r>
    </w:p>
    <w:p w:rsidR="00545EA9" w:rsidRDefault="00545EA9" w:rsidP="00545EA9">
      <w:pPr>
        <w:pStyle w:val="ConsPlusNormal"/>
        <w:jc w:val="center"/>
      </w:pPr>
      <w:r>
        <w:t>Правительства Москвы от 19.07.2016 N 430-ПП.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2</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 xml:space="preserve">"Согласование </w:t>
      </w:r>
      <w:proofErr w:type="spellStart"/>
      <w:r>
        <w:t>дизайн-проекта</w:t>
      </w:r>
      <w:proofErr w:type="spellEnd"/>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bookmarkStart w:id="77" w:name="Par1325"/>
      <w:bookmarkEnd w:id="77"/>
      <w:r>
        <w:t>ТРЕБОВАНИЯ</w:t>
      </w:r>
    </w:p>
    <w:p w:rsidR="00545EA9" w:rsidRDefault="00545EA9" w:rsidP="00545EA9">
      <w:pPr>
        <w:pStyle w:val="ConsPlusNormal"/>
        <w:jc w:val="center"/>
      </w:pPr>
      <w:r>
        <w:t>К ДИЗАЙН-ПРОЕКТУ РАЗМЕЩЕНИЯ ВЫВЕСКИ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15.05.2015 N 275-ПП, от 19.07.2016 N 430-ПП)</w:t>
      </w:r>
    </w:p>
    <w:p w:rsidR="00545EA9" w:rsidRDefault="00545EA9" w:rsidP="00545EA9">
      <w:pPr>
        <w:pStyle w:val="ConsPlusNormal"/>
        <w:jc w:val="both"/>
      </w:pPr>
    </w:p>
    <w:p w:rsidR="00545EA9" w:rsidRDefault="00545EA9" w:rsidP="00545EA9">
      <w:pPr>
        <w:pStyle w:val="ConsPlusNormal"/>
        <w:ind w:firstLine="540"/>
        <w:jc w:val="both"/>
      </w:pPr>
      <w:r>
        <w:t>1. Дизайн-проект размещения вывески включает текстовые и графические материалы.</w:t>
      </w:r>
    </w:p>
    <w:p w:rsidR="00545EA9" w:rsidRDefault="00545EA9" w:rsidP="00545EA9">
      <w:pPr>
        <w:pStyle w:val="ConsPlusNormal"/>
        <w:ind w:firstLine="540"/>
        <w:jc w:val="both"/>
      </w:pPr>
      <w:r>
        <w:t xml:space="preserve">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w:t>
      </w:r>
      <w:proofErr w:type="spellStart"/>
      <w:r>
        <w:t>саморегулируемой</w:t>
      </w:r>
      <w:proofErr w:type="spellEnd"/>
      <w:r>
        <w:t xml:space="preserve"> организацией свидетельства о допуске к таким видам работ.</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2. Текстовые материалы оформляются в виде пояснительной записки и включают:</w:t>
      </w:r>
    </w:p>
    <w:p w:rsidR="00545EA9" w:rsidRDefault="00545EA9" w:rsidP="00545EA9">
      <w:pPr>
        <w:pStyle w:val="ConsPlusNormal"/>
        <w:ind w:firstLine="540"/>
        <w:jc w:val="both"/>
      </w:pPr>
      <w:r>
        <w:t>- сведения об адресе объекта, годе его постройки;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сведения о типе конструкции вывески, месте ее размещения, способе крепления;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сведения о способе освещения вывески;</w:t>
      </w:r>
    </w:p>
    <w:p w:rsidR="00545EA9" w:rsidRDefault="00545EA9" w:rsidP="00545EA9">
      <w:pPr>
        <w:pStyle w:val="ConsPlusNormal"/>
        <w:ind w:firstLine="540"/>
        <w:jc w:val="both"/>
      </w:pPr>
      <w:r>
        <w:t>- параметры вывески;</w:t>
      </w:r>
    </w:p>
    <w:p w:rsidR="00545EA9" w:rsidRDefault="00545EA9" w:rsidP="00545EA9">
      <w:pPr>
        <w:pStyle w:val="ConsPlusNormal"/>
        <w:ind w:firstLine="540"/>
        <w:jc w:val="both"/>
      </w:pPr>
      <w:r>
        <w:t>- сведения о площади каждого фасада здания, строения, сооружения, на котором планируется размещение информационных конструкций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w:t>
      </w:r>
    </w:p>
    <w:p w:rsidR="00545EA9" w:rsidRDefault="00545EA9" w:rsidP="00545EA9">
      <w:pPr>
        <w:pStyle w:val="ConsPlusNormal"/>
        <w:jc w:val="both"/>
      </w:pPr>
      <w:r>
        <w:t>(дефис введен постановлением Правительства Москвы от 19.07.2016 N 430-ПП)</w:t>
      </w:r>
    </w:p>
    <w:p w:rsidR="00545EA9" w:rsidRDefault="00545EA9" w:rsidP="00545EA9">
      <w:pPr>
        <w:pStyle w:val="ConsPlusNormal"/>
        <w:ind w:firstLine="540"/>
        <w:jc w:val="both"/>
      </w:pPr>
      <w:r>
        <w:t xml:space="preserve">3. Графические материалы </w:t>
      </w:r>
      <w:proofErr w:type="spellStart"/>
      <w:r>
        <w:t>дизайн-проекта</w:t>
      </w:r>
      <w:proofErr w:type="spellEnd"/>
      <w:r>
        <w:t xml:space="preserve"> при размещении вывески на внешних поверхностях зданий, строений, сооружений включают:</w:t>
      </w:r>
    </w:p>
    <w:p w:rsidR="00545EA9" w:rsidRDefault="00545EA9" w:rsidP="00545EA9">
      <w:pPr>
        <w:pStyle w:val="ConsPlusNormal"/>
        <w:ind w:firstLine="540"/>
        <w:jc w:val="both"/>
      </w:pPr>
      <w:r>
        <w:t xml:space="preserve">- </w:t>
      </w:r>
      <w:proofErr w:type="spellStart"/>
      <w:r>
        <w:t>фотофиксацию</w:t>
      </w:r>
      <w:proofErr w:type="spellEnd"/>
      <w:r>
        <w:t xml:space="preserve"> (фотографии) всех внешних поверхностей объекта (фасады, крыши и иные поверхности).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получением государственной услуги. Фотографии объекта должны быть напечатаны с разрешением не менее 300 точек на дюйм, с соблюдением контрастности и цветопередачи;</w:t>
      </w:r>
    </w:p>
    <w:p w:rsidR="00545EA9" w:rsidRDefault="00545EA9" w:rsidP="00545EA9">
      <w:pPr>
        <w:pStyle w:val="ConsPlusNormal"/>
        <w:ind w:firstLine="540"/>
        <w:jc w:val="both"/>
      </w:pPr>
      <w: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вывесок, с указанием мест размещения и порядковых номеров (сквозная нумерация) вывесок, их параметров (длина, ширина, высота) и типа конструкций;</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 При размещении </w:t>
      </w:r>
      <w:proofErr w:type="spellStart"/>
      <w:r>
        <w:t>крышных</w:t>
      </w:r>
      <w:proofErr w:type="spellEnd"/>
      <w:r>
        <w:t xml:space="preserve"> конструкций графическая </w:t>
      </w:r>
      <w:proofErr w:type="spellStart"/>
      <w:r>
        <w:t>врисовка</w:t>
      </w:r>
      <w:proofErr w:type="spellEnd"/>
      <w:r>
        <w:t xml:space="preserve">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и т.д., элементов крепления. Фотомонтаж должен обеспечить в полном объеме четкую демонстрацию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w:t>
      </w:r>
    </w:p>
    <w:p w:rsidR="00545EA9" w:rsidRDefault="00545EA9" w:rsidP="00545EA9">
      <w:pPr>
        <w:pStyle w:val="ConsPlusNormal"/>
        <w:ind w:firstLine="540"/>
        <w:jc w:val="both"/>
      </w:pPr>
      <w:r>
        <w:t xml:space="preserve">При размещении </w:t>
      </w:r>
      <w:proofErr w:type="spellStart"/>
      <w:r>
        <w:t>крышных</w:t>
      </w:r>
      <w:proofErr w:type="spellEnd"/>
      <w:r>
        <w:t xml:space="preserve"> конструкций графические материалы включают также ортогональный чертеж </w:t>
      </w:r>
      <w:proofErr w:type="spellStart"/>
      <w:r>
        <w:t>крышной</w:t>
      </w:r>
      <w:proofErr w:type="spellEnd"/>
      <w:r>
        <w:t xml:space="preserve"> конструкции (основной вид, вид сбоку, вид сверху - при </w:t>
      </w:r>
      <w:r>
        <w:lastRenderedPageBreak/>
        <w:t>криволинейной форме конструкции).</w:t>
      </w:r>
    </w:p>
    <w:p w:rsidR="00545EA9" w:rsidRDefault="00545EA9" w:rsidP="00545EA9">
      <w:pPr>
        <w:pStyle w:val="ConsPlusNormal"/>
        <w:ind w:firstLine="540"/>
        <w:jc w:val="both"/>
      </w:pPr>
      <w:r>
        <w:t xml:space="preserve">При размещении информационных конструкций на объектах культурного наследия, выявленных объектах культурного наследия, объектах, расположенных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графические материалы </w:t>
      </w:r>
      <w:proofErr w:type="spellStart"/>
      <w:r>
        <w:t>дизайн-проекта</w:t>
      </w:r>
      <w:proofErr w:type="spellEnd"/>
      <w:r>
        <w:t xml:space="preserve"> включают также эскизы информационных конструкций, колористическое решение конструкций и схему крепления на фасаде.</w:t>
      </w:r>
    </w:p>
    <w:p w:rsidR="00545EA9" w:rsidRDefault="00545EA9" w:rsidP="00545EA9">
      <w:pPr>
        <w:pStyle w:val="ConsPlusNormal"/>
        <w:ind w:firstLine="540"/>
        <w:jc w:val="both"/>
      </w:pPr>
      <w:r>
        <w:t xml:space="preserve">При размещении информационных конструкций на объектах культурного наследия, стеклянных поверхностях фасадов зданий, строений, сооружений, витринных конструкций графические материалы </w:t>
      </w:r>
      <w:proofErr w:type="spellStart"/>
      <w:r>
        <w:t>дизайн-проекта</w:t>
      </w:r>
      <w:proofErr w:type="spellEnd"/>
      <w:r>
        <w:t xml:space="preserve"> включают также чертежи узлов крепления вывески к фасаду здания, </w:t>
      </w:r>
      <w:proofErr w:type="spellStart"/>
      <w:r>
        <w:t>крышных</w:t>
      </w:r>
      <w:proofErr w:type="spellEnd"/>
      <w:r>
        <w:t xml:space="preserve"> конструкций - чертежи узлов крепления вывески к крыше здания.</w:t>
      </w:r>
    </w:p>
    <w:p w:rsidR="00545EA9" w:rsidRDefault="00545EA9" w:rsidP="00545EA9">
      <w:pPr>
        <w:pStyle w:val="ConsPlusNormal"/>
        <w:ind w:firstLine="540"/>
        <w:jc w:val="both"/>
      </w:pPr>
      <w:r>
        <w:t>При размещении информационных конструкций на внешних поверхностях объектов культурного наследия,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 на чертежах отображаются габаритные размеры и высотные отметки каждого фасада, на котором размещаются вывески.</w:t>
      </w:r>
    </w:p>
    <w:p w:rsidR="00545EA9" w:rsidRDefault="00545EA9" w:rsidP="00545EA9">
      <w:pPr>
        <w:pStyle w:val="ConsPlusNormal"/>
        <w:ind w:firstLine="540"/>
        <w:jc w:val="both"/>
      </w:pPr>
      <w:r>
        <w:t>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на чертежах также указывается совокупная площадь всех информационных конструкций, планируемых к размещению на каждом фасаде, и процентное соотношение их по отношению к фасаду, на котором они размещаются.</w:t>
      </w:r>
    </w:p>
    <w:p w:rsidR="00545EA9" w:rsidRDefault="00545EA9" w:rsidP="00545EA9">
      <w:pPr>
        <w:pStyle w:val="ConsPlusNormal"/>
        <w:ind w:firstLine="540"/>
        <w:jc w:val="both"/>
      </w:pPr>
      <w:r>
        <w:t xml:space="preserve">Графические материалы </w:t>
      </w:r>
      <w:proofErr w:type="spellStart"/>
      <w:r>
        <w:t>дизайн-проекта</w:t>
      </w:r>
      <w:proofErr w:type="spellEnd"/>
      <w:r>
        <w:t xml:space="preserve"> при размещении отдельно стоящей информационной конструкции (вывески) включают:</w:t>
      </w:r>
    </w:p>
    <w:p w:rsidR="00545EA9" w:rsidRDefault="00545EA9" w:rsidP="00545EA9">
      <w:pPr>
        <w:pStyle w:val="ConsPlusNormal"/>
        <w:ind w:firstLine="540"/>
        <w:jc w:val="both"/>
      </w:pPr>
      <w:r>
        <w:t xml:space="preserve">- </w:t>
      </w:r>
      <w:proofErr w:type="spellStart"/>
      <w:r>
        <w:t>фотофиксацию</w:t>
      </w:r>
      <w:proofErr w:type="spellEnd"/>
      <w:r>
        <w:t xml:space="preserve"> (фотографии) предполагаемого места размещения вывески. Фотографии должны обеспечить в полном объеме четкую демонстрацию предполагаемого места размещения вывески и давать представление о взаимном расположении размещаемой вывески относительно здания, строения, сооружения, расположенного в границах земельного участка и/или относительно других отдельно стоящих вывесок с обозначением соответствующих границ земельного участка. Фотографии должны быть выполнены не более чем за два месяца до обращения за получением государственной услуги. Фотографии объекта должны быть выполнены с разрешением не менее 300 точек на дюйм, с соблюдением контрастности и цветопередачи;</w:t>
      </w:r>
    </w:p>
    <w:p w:rsidR="00545EA9" w:rsidRDefault="00545EA9" w:rsidP="00545EA9">
      <w:pPr>
        <w:pStyle w:val="ConsPlusNormal"/>
        <w:ind w:firstLine="540"/>
        <w:jc w:val="both"/>
      </w:pPr>
      <w:r>
        <w:t>- чертежи всех плоскостей всех отдельно стоящих информационных конструкций (ортогональные, в М 1:200, М 1:100, М 1:50 (в зависимости от габаритных размеров объекта). На чертежах должны быть отражены места размещения и порядковые номера (сквозная нумерация) вывесок с указанием параметров вывесок (длина, ширина, высота) и глубина заглубления;</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w:t>
      </w:r>
    </w:p>
    <w:p w:rsidR="00545EA9" w:rsidRDefault="00545EA9" w:rsidP="00545EA9">
      <w:pPr>
        <w:pStyle w:val="ConsPlusNormal"/>
        <w:jc w:val="both"/>
      </w:pPr>
      <w:r>
        <w:t>(п. 3 в ред. постановления Правительства Москвы от 19.07.2016 N 430-ПП)</w:t>
      </w:r>
    </w:p>
    <w:p w:rsidR="00545EA9" w:rsidRDefault="00545EA9" w:rsidP="00545EA9">
      <w:pPr>
        <w:pStyle w:val="ConsPlusNormal"/>
        <w:ind w:firstLine="540"/>
        <w:jc w:val="both"/>
      </w:pPr>
      <w:r>
        <w:t>3(1). Дизайн-проект размещения ценовых табло АЗС (для ценовых табло АЗС, размещаемых за пределами границ земельных участков, занимаемых автозаправочными станциями) включает:</w:t>
      </w:r>
    </w:p>
    <w:p w:rsidR="00545EA9" w:rsidRDefault="00545EA9" w:rsidP="00545EA9">
      <w:pPr>
        <w:pStyle w:val="ConsPlusNormal"/>
        <w:ind w:firstLine="540"/>
        <w:jc w:val="both"/>
      </w:pPr>
      <w:r>
        <w:t>3(1).1. Текстовые материалы:</w:t>
      </w:r>
    </w:p>
    <w:p w:rsidR="00545EA9" w:rsidRDefault="00545EA9" w:rsidP="00545EA9">
      <w:pPr>
        <w:pStyle w:val="ConsPlusNormal"/>
        <w:ind w:firstLine="540"/>
        <w:jc w:val="both"/>
      </w:pPr>
      <w:r>
        <w:t>- адресные ориентиры;</w:t>
      </w:r>
    </w:p>
    <w:p w:rsidR="00545EA9" w:rsidRDefault="00545EA9" w:rsidP="00545EA9">
      <w:pPr>
        <w:pStyle w:val="ConsPlusNormal"/>
        <w:ind w:firstLine="540"/>
        <w:jc w:val="both"/>
      </w:pPr>
      <w:r>
        <w:t>- сведения о субъекте, осуществляющем розничную реализацию нефтепродуктов;</w:t>
      </w:r>
    </w:p>
    <w:p w:rsidR="00545EA9" w:rsidRDefault="00545EA9" w:rsidP="00545EA9">
      <w:pPr>
        <w:pStyle w:val="ConsPlusNormal"/>
        <w:ind w:firstLine="540"/>
        <w:jc w:val="both"/>
      </w:pPr>
      <w:r>
        <w:t>- сведения о типах вывесок, габаритных размерах, местах их размещения;</w:t>
      </w:r>
    </w:p>
    <w:p w:rsidR="00545EA9" w:rsidRDefault="00545EA9" w:rsidP="00545EA9">
      <w:pPr>
        <w:pStyle w:val="ConsPlusNormal"/>
        <w:ind w:firstLine="540"/>
        <w:jc w:val="both"/>
      </w:pPr>
      <w:r>
        <w:t>- сведения о способе освещения вывесок;</w:t>
      </w:r>
    </w:p>
    <w:p w:rsidR="00545EA9" w:rsidRDefault="00545EA9" w:rsidP="00545EA9">
      <w:pPr>
        <w:pStyle w:val="ConsPlusNormal"/>
        <w:ind w:firstLine="540"/>
        <w:jc w:val="both"/>
      </w:pPr>
      <w:r>
        <w:t>- сведения о материалах конструкции и используемых технических решениях, в том числе о заглублении ценового табло АЗС.</w:t>
      </w:r>
    </w:p>
    <w:p w:rsidR="00545EA9" w:rsidRDefault="00545EA9" w:rsidP="00545EA9">
      <w:pPr>
        <w:pStyle w:val="ConsPlusNormal"/>
        <w:ind w:firstLine="540"/>
        <w:jc w:val="both"/>
      </w:pPr>
      <w:r>
        <w:t>3(1).2. Графические материалы:</w:t>
      </w:r>
    </w:p>
    <w:p w:rsidR="00545EA9" w:rsidRDefault="00545EA9" w:rsidP="00545EA9">
      <w:pPr>
        <w:pStyle w:val="ConsPlusNormal"/>
        <w:ind w:firstLine="540"/>
        <w:jc w:val="both"/>
      </w:pPr>
      <w:r>
        <w:t>- чертежи всех внешних поверхностей ценового табло АЗС (ортогональные, в М 1:200, М 1:100, М 1:50 (в зависимости от габаритных размеров ценового табло АЗС) с указанием параметров (длина, ширина, высота), план объекта;</w:t>
      </w:r>
    </w:p>
    <w:p w:rsidR="00545EA9" w:rsidRDefault="00545EA9" w:rsidP="00545EA9">
      <w:pPr>
        <w:pStyle w:val="ConsPlusNormal"/>
        <w:ind w:firstLine="540"/>
        <w:jc w:val="both"/>
      </w:pPr>
      <w:r>
        <w:t xml:space="preserve">- </w:t>
      </w:r>
      <w:proofErr w:type="spellStart"/>
      <w:r>
        <w:t>фотофиксацию</w:t>
      </w:r>
      <w:proofErr w:type="spellEnd"/>
      <w:r>
        <w:t>;</w:t>
      </w:r>
    </w:p>
    <w:p w:rsidR="00545EA9" w:rsidRDefault="00545EA9" w:rsidP="00545EA9">
      <w:pPr>
        <w:pStyle w:val="ConsPlusNormal"/>
        <w:ind w:firstLine="540"/>
        <w:jc w:val="both"/>
      </w:pPr>
      <w:r>
        <w:t>- указание местоположения ценовых табло АЗС на ситуационном плане в М 1:2000;</w:t>
      </w:r>
    </w:p>
    <w:p w:rsidR="00545EA9" w:rsidRDefault="00545EA9" w:rsidP="00545EA9">
      <w:pPr>
        <w:pStyle w:val="ConsPlusNormal"/>
        <w:ind w:firstLine="540"/>
        <w:jc w:val="both"/>
      </w:pPr>
      <w:r>
        <w:t>- указание местоположения ценовых табло АЗС на генеральном плане в М 1:500 с указанием разметок до края проезжей части и знаков дорожного движения;</w:t>
      </w:r>
    </w:p>
    <w:p w:rsidR="00545EA9" w:rsidRDefault="00545EA9" w:rsidP="00545EA9">
      <w:pPr>
        <w:pStyle w:val="ConsPlusNormal"/>
        <w:ind w:firstLine="540"/>
        <w:jc w:val="both"/>
      </w:pPr>
      <w:r>
        <w:t>- сведения о привязке ценового табло АЗС по высоте к поверхности проезжей части, расстоянию от края информационной конструкции до проезжей части;</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ценового табло АЗС в месте его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 Фотомонтаж должен обеспечить в полном объеме четкую демонстрацию </w:t>
      </w:r>
      <w:r>
        <w:lastRenderedPageBreak/>
        <w:t>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Фотографии должны обеспечить в полном объеме четкую демонстрацию предполагаемого места размещения ценового табло АЗС и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получением государственной услуги. Фотографии объекта должны быть с разрешением не менее 300 точек на дюйм, с соблюдением контрастности и цветопередачи.</w:t>
      </w:r>
    </w:p>
    <w:p w:rsidR="00545EA9" w:rsidRDefault="00545EA9" w:rsidP="00545EA9">
      <w:pPr>
        <w:pStyle w:val="ConsPlusNormal"/>
        <w:jc w:val="both"/>
      </w:pPr>
      <w:r>
        <w:t>(п. 3(1) в ред. постановления Правительства Москвы от 19.07.2016 N 430-ПП)</w:t>
      </w:r>
    </w:p>
    <w:p w:rsidR="00545EA9" w:rsidRDefault="00545EA9" w:rsidP="00545EA9">
      <w:pPr>
        <w:pStyle w:val="ConsPlusNormal"/>
        <w:ind w:firstLine="540"/>
        <w:jc w:val="both"/>
      </w:pPr>
      <w:r>
        <w:t xml:space="preserve">4. Требования к </w:t>
      </w:r>
      <w:proofErr w:type="spellStart"/>
      <w:r>
        <w:t>дизайн-проекту</w:t>
      </w:r>
      <w:proofErr w:type="spellEnd"/>
      <w:r>
        <w:t xml:space="preserve"> размещения вывески, предоставляемому в электронной форме (далее - электронный документ):</w:t>
      </w:r>
    </w:p>
    <w:p w:rsidR="00545EA9" w:rsidRDefault="00545EA9" w:rsidP="00545EA9">
      <w:pPr>
        <w:pStyle w:val="ConsPlusNormal"/>
        <w:ind w:firstLine="540"/>
        <w:jc w:val="both"/>
      </w:pPr>
      <w:r>
        <w:t>4.1. Формирование электронного документа должно осуществляться с использованием:</w:t>
      </w:r>
    </w:p>
    <w:p w:rsidR="00545EA9" w:rsidRDefault="00545EA9" w:rsidP="00545EA9">
      <w:pPr>
        <w:pStyle w:val="ConsPlusNormal"/>
        <w:ind w:firstLine="540"/>
        <w:jc w:val="both"/>
      </w:pPr>
      <w:r>
        <w:t xml:space="preserve">- единого файлового формата PDF (версия 1.7) для буклета </w:t>
      </w:r>
      <w:proofErr w:type="spellStart"/>
      <w:r>
        <w:t>дизайн-проекта</w:t>
      </w:r>
      <w:proofErr w:type="spellEnd"/>
      <w:r>
        <w:t>;</w:t>
      </w:r>
    </w:p>
    <w:p w:rsidR="00545EA9" w:rsidRDefault="00545EA9" w:rsidP="00545EA9">
      <w:pPr>
        <w:pStyle w:val="ConsPlusNormal"/>
        <w:ind w:firstLine="540"/>
        <w:jc w:val="both"/>
      </w:pPr>
      <w:r>
        <w:t>- форматов DWG, PLA для рабочих материалов.</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4.2. Электронный документ готовится путем сохранения из векторных программ, при этом необходимо использование </w:t>
      </w:r>
      <w:proofErr w:type="spellStart"/>
      <w:r>
        <w:t>AutoCAD</w:t>
      </w:r>
      <w:proofErr w:type="spellEnd"/>
      <w:r>
        <w:t xml:space="preserve"> версии не выше 2012, </w:t>
      </w:r>
      <w:proofErr w:type="spellStart"/>
      <w:r>
        <w:t>ArchiCAD</w:t>
      </w:r>
      <w:proofErr w:type="spellEnd"/>
      <w:r>
        <w:t xml:space="preserve"> версии не выше 15.</w:t>
      </w:r>
    </w:p>
    <w:p w:rsidR="00545EA9" w:rsidRDefault="00545EA9" w:rsidP="00545EA9">
      <w:pPr>
        <w:pStyle w:val="ConsPlusNormal"/>
        <w:ind w:firstLine="540"/>
        <w:jc w:val="both"/>
      </w:pPr>
      <w:r>
        <w:t>4.3. Состав материалов сформированного электронного документа и форма их предоставления (дизайн книг и чертежей) должны быть такими, чтобы при их распечатке было обеспечено изготовление полной бумажной версии документа с сохранением качества изображения - без каких-либо дополнительных действий со стороны пользователя.</w:t>
      </w:r>
    </w:p>
    <w:p w:rsidR="00545EA9" w:rsidRDefault="00545EA9" w:rsidP="00545EA9">
      <w:pPr>
        <w:pStyle w:val="ConsPlusNormal"/>
        <w:ind w:firstLine="540"/>
        <w:jc w:val="both"/>
      </w:pPr>
      <w:r>
        <w:t>4.4. Электронные образы сохраняются в цветном режиме с разрешением не менее 300 точек на дюйм (для файлов большого объема возможно разрешение не менее 150 точек на дюйм).</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4.5. В сохраненном электронном образе должен отсутствовать эффект деформации изображения.</w:t>
      </w:r>
    </w:p>
    <w:p w:rsidR="00545EA9" w:rsidRDefault="00545EA9" w:rsidP="00545EA9">
      <w:pPr>
        <w:pStyle w:val="ConsPlusNormal"/>
        <w:ind w:firstLine="540"/>
        <w:jc w:val="both"/>
      </w:pPr>
      <w: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rsidR="00545EA9" w:rsidRDefault="00545EA9" w:rsidP="00545EA9">
      <w:pPr>
        <w:pStyle w:val="ConsPlusNormal"/>
        <w:ind w:firstLine="540"/>
        <w:jc w:val="both"/>
      </w:pPr>
      <w:r>
        <w:t>4.7.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больше 1 мм, полос, пятен, размытость изображения, влияющих на читаемость и отсутствующих на оригинале, нарушение порядка следования страниц документа.</w:t>
      </w:r>
    </w:p>
    <w:p w:rsidR="00545EA9" w:rsidRDefault="00545EA9" w:rsidP="00545EA9">
      <w:pPr>
        <w:pStyle w:val="ConsPlusNormal"/>
        <w:jc w:val="both"/>
      </w:pPr>
      <w:r>
        <w:t>(п. 4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3</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 xml:space="preserve">"Согласование </w:t>
      </w:r>
      <w:proofErr w:type="spellStart"/>
      <w:r>
        <w:t>дизайн-проекта</w:t>
      </w:r>
      <w:proofErr w:type="spellEnd"/>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r>
        <w:t>УВЕДОМЛЕНИЕ ОБ ОТКАЗЕ В ПРИЕМЕ ДОКУМЕНТОВ, НЕОБХОДИМЫХ</w:t>
      </w:r>
    </w:p>
    <w:p w:rsidR="00545EA9" w:rsidRDefault="00545EA9" w:rsidP="00545EA9">
      <w:pPr>
        <w:pStyle w:val="ConsPlusNormal"/>
        <w:jc w:val="center"/>
      </w:pPr>
      <w:r>
        <w:t>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jc w:val="center"/>
      </w:pPr>
      <w:r>
        <w:t>Утратило силу с 1 октября 2016 года. - Постановление</w:t>
      </w:r>
    </w:p>
    <w:p w:rsidR="00545EA9" w:rsidRDefault="00545EA9" w:rsidP="00545EA9">
      <w:pPr>
        <w:pStyle w:val="ConsPlusNormal"/>
        <w:jc w:val="center"/>
      </w:pPr>
      <w:r>
        <w:t>Правительства Москвы от 19.07.2016 N 430-ПП.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3</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78" w:name="Par1412"/>
      <w:bookmarkEnd w:id="78"/>
      <w:r>
        <w:t>ВНЕСЕНИЕ ИЗМЕНЕНИЙ</w:t>
      </w:r>
    </w:p>
    <w:p w:rsidR="00545EA9" w:rsidRDefault="00545EA9" w:rsidP="00545EA9">
      <w:pPr>
        <w:pStyle w:val="ConsPlusTitle"/>
        <w:jc w:val="center"/>
      </w:pPr>
      <w:r>
        <w:t>В ПРАВОВЫЕ АКТЫ ГОРОДА МОСКВЫ</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lastRenderedPageBreak/>
        <w:t>от 29.04.2014 N 234-ПП, от 02.09.2014 N 500-ПП)</w:t>
      </w:r>
    </w:p>
    <w:p w:rsidR="00545EA9" w:rsidRDefault="00545EA9" w:rsidP="00545EA9">
      <w:pPr>
        <w:pStyle w:val="ConsPlusNormal"/>
        <w:jc w:val="both"/>
      </w:pPr>
    </w:p>
    <w:p w:rsidR="00545EA9" w:rsidRDefault="00545EA9" w:rsidP="00545EA9">
      <w:pPr>
        <w:pStyle w:val="ConsPlusNormal"/>
        <w:ind w:firstLine="540"/>
        <w:jc w:val="both"/>
      </w:pPr>
      <w:r>
        <w:t>1. Внести изменения в постановление Правительства Москвы от 24 февраля 2010 г. N 157-ПП "О полномочиях территориальных органов исполнительной власти города Москвы" (в редакции постановлений Правительства Москвы от 18 мая 2010 г. N 403-ПП, от 12 октября 2010 г. N 938-ПП, от 7 июня 2011 г. N 254-ПП, от 16 июня 2011 г. N 269-ПП, от 28 июня 2011 г. N 285-ПП, от 19 июля 2011 г. N 330-ПП, от 2 августа 2011 г. N 347-ПП, от 30 августа 2011 г. N 396-ПП, от 25 октября 2011 г. N 491-ПП, от 15 мая 2012 г. N 208-ПП, от 15 мая 2012 г. N 209-ПП, от 22 мая 2012 г. N 233-ПП, от 15 июня 2012 г. N 272-ПП, от 18 июня 2012 г. N 274-ПП, от 3 июля 2012 г. N 303-ПП, от 25 октября 2012 г. N 597-ПП, от 7 ноября 2012 г. N 632-ПП, от 13 ноября 2012 г. N 636-ПП, от 26 декабря 2012 г. N 848-ПП, от 15 февраля 2013 г. N 76-ПП, от 28 марта 2013 г. N 179-ПП, от 16 апреля 2013 г. N 242-ПП, от 13 июня 2013 г. N 377-ПП, от 13 августа 2013 г. N 530-ПП, от 20 августа 2013 г. N 552-ПП, от 6 сентября 2013 г. N 587-ПП, от 13 сентября 2013 г. N 606-ПП, от 2 октября 2013 г. N 661-ПП, от 15 октября 2013 г. N 684-ПП, от 22 октября 2013 г. N 701-ПП, от 26 ноября 2013 г. N 758-ПП, от 11 декабря 2013 г. N 819-ПП):</w:t>
      </w:r>
    </w:p>
    <w:p w:rsidR="00545EA9" w:rsidRDefault="00545EA9" w:rsidP="00545EA9">
      <w:pPr>
        <w:pStyle w:val="ConsPlusNormal"/>
        <w:ind w:firstLine="540"/>
        <w:jc w:val="both"/>
      </w:pPr>
      <w:r>
        <w:t>1.1. Приложение 1 к постановлению дополнить пунктом 2.1.25 в следующей редакции:</w:t>
      </w:r>
    </w:p>
    <w:p w:rsidR="00545EA9" w:rsidRDefault="00545EA9" w:rsidP="00545EA9">
      <w:pPr>
        <w:pStyle w:val="ConsPlusNormal"/>
        <w:ind w:firstLine="540"/>
        <w:jc w:val="both"/>
      </w:pPr>
      <w:r>
        <w:t>"2.1.25. Координирует работу управ районов по вопросам демонтажа вывесок, не соответствующих установленным требованиям, их перемещению и хранению, включая организацию специальных мест для указанного хранения.".</w:t>
      </w:r>
    </w:p>
    <w:p w:rsidR="00545EA9" w:rsidRDefault="00545EA9" w:rsidP="00545EA9">
      <w:pPr>
        <w:pStyle w:val="ConsPlusNormal"/>
        <w:ind w:firstLine="540"/>
        <w:jc w:val="both"/>
      </w:pPr>
      <w:r>
        <w:t>1.2. Приложение 2 к постановлению дополнить пунктами 2.1.33-2.1.35 в следующей редакции:</w:t>
      </w:r>
    </w:p>
    <w:p w:rsidR="00545EA9" w:rsidRDefault="00545EA9" w:rsidP="00545EA9">
      <w:pPr>
        <w:pStyle w:val="ConsPlusNormal"/>
        <w:ind w:firstLine="540"/>
        <w:jc w:val="both"/>
      </w:pPr>
      <w:r>
        <w:t>"2.1.33. Выявляет вывески, не соответствующие установленным требованиям.</w:t>
      </w:r>
    </w:p>
    <w:p w:rsidR="00545EA9" w:rsidRDefault="00545EA9" w:rsidP="00545EA9">
      <w:pPr>
        <w:pStyle w:val="ConsPlusNormal"/>
        <w:ind w:firstLine="540"/>
        <w:jc w:val="both"/>
      </w:pPr>
      <w:r>
        <w:t>2.1.34. Организует работы по демонтажу, перемещению и хранению вывесок, не соответствующих установленным требованиям. Организует места для хранения вывесок, не соответствующих установленным требованиям.</w:t>
      </w:r>
    </w:p>
    <w:p w:rsidR="00545EA9" w:rsidRDefault="00545EA9" w:rsidP="00545EA9">
      <w:pPr>
        <w:pStyle w:val="ConsPlusNormal"/>
        <w:ind w:firstLine="540"/>
        <w:jc w:val="both"/>
      </w:pPr>
      <w:r>
        <w:t>2.1.35. Организует работы по восстановлению внешних поверхностей зданий, строений, сооружений, на которых были размещены демонтированные вывески, в случаях, установленных правовыми актами города Москвы.".</w:t>
      </w:r>
    </w:p>
    <w:p w:rsidR="00545EA9" w:rsidRDefault="00545EA9" w:rsidP="00545EA9">
      <w:pPr>
        <w:pStyle w:val="ConsPlusNormal"/>
        <w:ind w:firstLine="540"/>
        <w:jc w:val="both"/>
      </w:pPr>
      <w:r>
        <w:t>2. Утратил силу. - Постановление Правительства Москвы от 02.09.2014 N 500-ПП.</w:t>
      </w:r>
    </w:p>
    <w:p w:rsidR="00545EA9" w:rsidRDefault="00545EA9" w:rsidP="00545EA9">
      <w:pPr>
        <w:pStyle w:val="ConsPlusNormal"/>
        <w:ind w:firstLine="540"/>
        <w:jc w:val="both"/>
      </w:pPr>
      <w:r>
        <w:t>3. Внести изменения в постановление Правительства Москвы от 16 февраля 2011 г. N 38-ПП "О расходных обязательствах префектур административных округов города Москвы по финансовому обеспечению мероприятий, не включенных в государственные программы города Москвы" (в редакции постановлений Правительства Москвы от 4 мая 2011 г. N 172-ПП, от 16 мая 2011 г. N 202-ПП, от 19 февраля 2013 г. N 85-ПП, от 26 ноября 2013 г. N 758-ПП):</w:t>
      </w:r>
    </w:p>
    <w:p w:rsidR="00545EA9" w:rsidRDefault="00545EA9" w:rsidP="00545EA9">
      <w:pPr>
        <w:pStyle w:val="ConsPlusNormal"/>
        <w:ind w:firstLine="540"/>
        <w:jc w:val="both"/>
      </w:pPr>
      <w:r>
        <w:t>3.1. Утратил силу. - Постановление Правительства Москвы от 29.04.2014 N 234-ПП.</w:t>
      </w:r>
    </w:p>
    <w:p w:rsidR="00545EA9" w:rsidRDefault="00545EA9" w:rsidP="00545EA9">
      <w:pPr>
        <w:pStyle w:val="ConsPlusNormal"/>
        <w:ind w:firstLine="540"/>
        <w:jc w:val="both"/>
      </w:pPr>
      <w:r>
        <w:t>3.2. Пункт 1.24 постановления считать пунктом 1.25.</w:t>
      </w:r>
    </w:p>
    <w:p w:rsidR="00545EA9" w:rsidRDefault="00545EA9" w:rsidP="00545EA9">
      <w:pPr>
        <w:pStyle w:val="ConsPlusNormal"/>
        <w:ind w:firstLine="540"/>
        <w:jc w:val="both"/>
      </w:pPr>
      <w:r>
        <w:t>3.3. В пункте 2 постановления слова "в соответствии с пунктом 1.24" заменить словами "в соответствии с пунктом 1.25".</w:t>
      </w:r>
    </w:p>
    <w:p w:rsidR="00545EA9" w:rsidRDefault="00545EA9" w:rsidP="00545EA9">
      <w:pPr>
        <w:pStyle w:val="ConsPlusNormal"/>
        <w:ind w:firstLine="540"/>
        <w:jc w:val="both"/>
      </w:pPr>
      <w:r>
        <w:t>4. Внести изменения в постановление Правительства Москвы от 22 февраля 2011 г. N 45-ПП "О Департаменте средств массовой информации и рекламы города Москвы" (в редакции постановлений Правительства Москвы от 20 ноября 2012 г. N 657-ПП, от 12 декабря 2012 г. N 714-ПП, от 11 июня 2013 г. N 373-ПП, от 25 июня 2013 г. N 405-ПП):</w:t>
      </w:r>
    </w:p>
    <w:p w:rsidR="00545EA9" w:rsidRDefault="00545EA9" w:rsidP="00545EA9">
      <w:pPr>
        <w:pStyle w:val="ConsPlusNormal"/>
        <w:ind w:firstLine="540"/>
        <w:jc w:val="both"/>
      </w:pPr>
      <w:r>
        <w:t>4.1. В пунктах 4.2.1, 4.2.22, 4.2.27, 4.2.29 приложения 1 к постановлению слова "и информационных" исключить.</w:t>
      </w:r>
    </w:p>
    <w:p w:rsidR="00545EA9" w:rsidRDefault="00545EA9" w:rsidP="00545EA9">
      <w:pPr>
        <w:pStyle w:val="ConsPlusNormal"/>
        <w:ind w:firstLine="540"/>
        <w:jc w:val="both"/>
      </w:pPr>
      <w:r>
        <w:t>4.2. Дополнить пунктом 4.2.39 в следующей редакции:</w:t>
      </w:r>
    </w:p>
    <w:p w:rsidR="00545EA9" w:rsidRDefault="00545EA9" w:rsidP="00545EA9">
      <w:pPr>
        <w:pStyle w:val="ConsPlusNormal"/>
        <w:ind w:firstLine="540"/>
        <w:jc w:val="both"/>
      </w:pPr>
      <w:r>
        <w:t>"4.2.39. Об осуществлении мониторинга реализации управами районов города Москвы функций по организации демонтажа вывесок, не соответствующих установленным требованиям.".</w:t>
      </w:r>
    </w:p>
    <w:p w:rsidR="00545EA9" w:rsidRDefault="00545EA9" w:rsidP="00545EA9">
      <w:pPr>
        <w:pStyle w:val="ConsPlusNormal"/>
        <w:ind w:firstLine="540"/>
        <w:jc w:val="both"/>
      </w:pPr>
      <w:r>
        <w:t>4.3. Пункт 4.2.39 считать пунктом 4.2.40.</w:t>
      </w:r>
    </w:p>
    <w:p w:rsidR="00545EA9" w:rsidRDefault="00545EA9" w:rsidP="00545EA9">
      <w:pPr>
        <w:pStyle w:val="ConsPlusNormal"/>
        <w:ind w:firstLine="540"/>
        <w:jc w:val="both"/>
      </w:pPr>
      <w:r>
        <w:t>5. Внести изменения в постановление Правительства Москвы от 7 ноября 2012 г. N 633-ПП "Об утверждении Положения о Комитете по архитектуре и градостроительству города Москвы" (в редакции постановлений Правительства Москвы от 12 декабря 2012 г. N 714-ПП, от 24 июня 2013 г. N 400-ПП, от 14 августа 2013 г. N 531-ПП), исключив в пункте 4.2.15.7 приложения к постановлению слова ", а также согласование Единых концепций наружного информационного оформления торговых, развлекательных центров, кинотеатров, театров, цирков в городе Москве".</w:t>
      </w:r>
    </w:p>
    <w:p w:rsidR="00545EA9" w:rsidRDefault="00545EA9" w:rsidP="00545EA9">
      <w:pPr>
        <w:pStyle w:val="ConsPlusNormal"/>
        <w:ind w:firstLine="540"/>
        <w:jc w:val="both"/>
      </w:pPr>
      <w:r>
        <w:t>6. Внести изменения в постановление Правительства Москвы от 14 марта 2013 г. N 146-ПП "О проведении эксперимента по оптимизации деятельности отдельных государственных учреждений города Москвы и государственных унитарных предприятий города Москвы, осуществляющих деятельность в сфере городского хозяйства города Москвы" (в редакции постановлений Правительства Москвы от 4 июня 2013 г. N 354-ПП, от 28 августа 2013 г. N 562-ПП, от 2 октября 2013 г. N 661-ПП, от 10 октября 2013 г. N 672-ПП, от 25 ноября 2013 г. N 746-ПП, от 3 декабря 2013 г. N 790-ПП), дополнив постановление пунктом 2.2.1.15 в следующей редакции:</w:t>
      </w:r>
    </w:p>
    <w:p w:rsidR="00545EA9" w:rsidRDefault="00545EA9" w:rsidP="00545EA9">
      <w:pPr>
        <w:pStyle w:val="ConsPlusNormal"/>
        <w:ind w:firstLine="540"/>
        <w:jc w:val="both"/>
      </w:pPr>
      <w:r>
        <w:t xml:space="preserve">"2.2.1.15. Демонтаж, перемещение и хранение вывесок, не соответствующих установленным требованиям. Проведение работ по восстановлению внешних поверхностей зданий, строений, </w:t>
      </w:r>
      <w:r>
        <w:lastRenderedPageBreak/>
        <w:t>сооружений, на которых были размещены демонтированные вывески, в случаях, установленных правовыми актами города Москвы.".</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w:t>
      </w:r>
    </w:p>
    <w:p w:rsidR="00545EA9" w:rsidRDefault="00545EA9" w:rsidP="00545EA9">
      <w:pPr>
        <w:pStyle w:val="ConsPlusNormal"/>
        <w:jc w:val="right"/>
      </w:pPr>
      <w:r>
        <w:t>к приложению 3</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Normal"/>
        <w:jc w:val="center"/>
      </w:pPr>
      <w:r>
        <w:t>ВНЕСЕНИЕ ИЗМЕНЕНИЙ</w:t>
      </w:r>
    </w:p>
    <w:p w:rsidR="00545EA9" w:rsidRDefault="00545EA9" w:rsidP="00545EA9">
      <w:pPr>
        <w:pStyle w:val="ConsPlusNormal"/>
        <w:jc w:val="center"/>
      </w:pPr>
      <w:r>
        <w:t>В ПРИЛОЖЕНИЕ 1 К ПОСТАНОВЛЕНИЮ ПРАВИТЕЛЬСТВА МОСКВЫ</w:t>
      </w:r>
    </w:p>
    <w:p w:rsidR="00545EA9" w:rsidRDefault="00545EA9" w:rsidP="00545EA9">
      <w:pPr>
        <w:pStyle w:val="ConsPlusNormal"/>
        <w:jc w:val="center"/>
      </w:pPr>
      <w:r>
        <w:t>ОТ 8 ИЮНЯ 2010 Г. N 472-ПП</w:t>
      </w:r>
    </w:p>
    <w:p w:rsidR="00545EA9" w:rsidRDefault="00545EA9" w:rsidP="00545EA9">
      <w:pPr>
        <w:pStyle w:val="ConsPlusNormal"/>
        <w:jc w:val="both"/>
      </w:pPr>
    </w:p>
    <w:p w:rsidR="00545EA9" w:rsidRDefault="00545EA9" w:rsidP="00545EA9">
      <w:pPr>
        <w:pStyle w:val="ConsPlusNormal"/>
        <w:jc w:val="center"/>
      </w:pPr>
      <w:r>
        <w:t>Утратило силу. - Постановление Правительства Москвы</w:t>
      </w:r>
    </w:p>
    <w:p w:rsidR="00545EA9" w:rsidRDefault="00545EA9" w:rsidP="00545EA9">
      <w:pPr>
        <w:pStyle w:val="ConsPlusNormal"/>
        <w:jc w:val="center"/>
      </w:pPr>
      <w:r>
        <w:t>от 02.09.2014 N 500-ПП.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4</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79" w:name="Par1465"/>
      <w:bookmarkEnd w:id="79"/>
      <w:r>
        <w:t>ПРИЗНАНИЕ УТРАТИВШИМИ СИЛУ ПРАВОВЫХ АКТОВ</w:t>
      </w:r>
    </w:p>
    <w:p w:rsidR="00545EA9" w:rsidRDefault="00545EA9" w:rsidP="00545EA9">
      <w:pPr>
        <w:pStyle w:val="ConsPlusTitle"/>
        <w:jc w:val="center"/>
      </w:pPr>
      <w:r>
        <w:t>(ОТДЕЛЬНЫХ ПОЛОЖЕНИЙ ПРАВОВЫХ АКТОВ) ГОРОДА МОСКВЫ</w:t>
      </w:r>
    </w:p>
    <w:p w:rsidR="00545EA9" w:rsidRDefault="00545EA9" w:rsidP="00545EA9">
      <w:pPr>
        <w:pStyle w:val="ConsPlusNormal"/>
        <w:jc w:val="both"/>
      </w:pPr>
    </w:p>
    <w:p w:rsidR="00545EA9" w:rsidRDefault="00545EA9" w:rsidP="00545EA9">
      <w:pPr>
        <w:pStyle w:val="ConsPlusNormal"/>
        <w:ind w:firstLine="540"/>
        <w:jc w:val="both"/>
      </w:pPr>
      <w:r>
        <w:t>1. Постановление Правительства Москвы от 21 ноября 2006 г. N 908-ПП "О порядке установки и эксплуатации объектов наружной рекламы и информации в городе Москве и Регламенте подготовки документов Комитетом рекламы, информации и оформления города Москвы заявителям в режиме "одного окна".</w:t>
      </w:r>
    </w:p>
    <w:p w:rsidR="00545EA9" w:rsidRDefault="00545EA9" w:rsidP="00545EA9">
      <w:pPr>
        <w:pStyle w:val="ConsPlusNormal"/>
        <w:ind w:firstLine="540"/>
        <w:jc w:val="both"/>
      </w:pPr>
      <w:r>
        <w:t>2. Постановление Правительства Москвы от 16 октября 2007 г. N 900-ПП "О внесении изменений и дополнений в постановление Правительства Москвы от 21 ноября 2006 г. N 908-ПП".</w:t>
      </w:r>
    </w:p>
    <w:p w:rsidR="00545EA9" w:rsidRDefault="00545EA9" w:rsidP="00545EA9">
      <w:pPr>
        <w:pStyle w:val="ConsPlusNormal"/>
        <w:ind w:firstLine="540"/>
        <w:jc w:val="both"/>
      </w:pPr>
      <w:r>
        <w:t>3. Постановление Правительства Москвы от 25 декабря 2007 г. N 1142-ПП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4. Постановление Правительства Москвы от 12 февраля 2008 г. N 109-ПП "О внесении изменений в постановления Правительства Москвы от 21 ноября 2006 г. N 908-ПП, от 5 декабря 2006 г. N 955-ПП, от 30 января 2007 г. N 51-ПП".</w:t>
      </w:r>
    </w:p>
    <w:p w:rsidR="00545EA9" w:rsidRDefault="00545EA9" w:rsidP="00545EA9">
      <w:pPr>
        <w:pStyle w:val="ConsPlusNormal"/>
        <w:ind w:firstLine="540"/>
        <w:jc w:val="both"/>
      </w:pPr>
      <w:r>
        <w:t>5. Пункт 11 постановления Правительства Москвы от 12 февраля 2008 г. N 111-ПП "О Городской целевой программе развития рекламы, информации и оформления города Москвы на 2008-2010 гг.".</w:t>
      </w:r>
    </w:p>
    <w:p w:rsidR="00545EA9" w:rsidRDefault="00545EA9" w:rsidP="00545EA9">
      <w:pPr>
        <w:pStyle w:val="ConsPlusNormal"/>
        <w:ind w:firstLine="540"/>
        <w:jc w:val="both"/>
      </w:pPr>
      <w:r>
        <w:t>6. Постановление Правительства Москвы от 25 марта 2008 г. N 213-ПП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7. Постановление Правительства Москвы от 11 августа 2009 г. N 773-ПП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8. Постановление Правительства Москвы от 13 октября 2009 г. N 1085-ПП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9. Постановление Правительства Москвы от 10 ноября 2009 г. N 1235-ПП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10. Постановление Правительства Москвы от 17 ноября 2009 г. N 1279-ПП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11. Постановление Правительства Москвы от 2 февраля 2010 г. N 94-ПП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12. Постановление Правительства Москвы от 16 февраля 2010 г. N 128-ПП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13. Постановление Правительства Москвы от 30 марта 2010 г. N 262-ПП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 xml:space="preserve">14. Постановление Правительства Москвы от 20 апреля 2010 г. N 324-ПП "О внесении </w:t>
      </w:r>
      <w:r>
        <w:lastRenderedPageBreak/>
        <w:t>изменений в постановление Правительства Москвы от 21 ноября 2006 г. N 908-ПП".</w:t>
      </w:r>
    </w:p>
    <w:p w:rsidR="00545EA9" w:rsidRDefault="00545EA9" w:rsidP="00545EA9">
      <w:pPr>
        <w:pStyle w:val="ConsPlusNormal"/>
        <w:ind w:firstLine="540"/>
        <w:jc w:val="both"/>
      </w:pPr>
      <w:r>
        <w:t>15. Постановление Правительства Москвы от 27 июля 2010 г. N 630-ПП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16. Постановление Правительства Москвы от 10 августа 2010 г. N 688-ПП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17. Постановление Правительства Москвы от 31 мая 2011 г. N 233-ПП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18. Постановление Правительства Москвы от 19 июля 2011 г. N 319-ПП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19. Постановление Правительства Москвы от 4 октября 2011 г. N 465-ПП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20. Постановление Правительства Москвы от 26 сентября 2012 г. N 512-ПП "Об изменении порядка расчета размера платы за установку и эксплуатацию объектов наружной рекламы и информации на имуществе города Москвы и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21. Пункты 2 и 3 постановления Правительства Москвы от 12 декабря 2012 г. N 712-ПП "Об утверждении Правил установки и эксплуатации рекламных конструкций".</w:t>
      </w:r>
    </w:p>
    <w:p w:rsidR="00545EA9" w:rsidRDefault="00545EA9" w:rsidP="00545EA9">
      <w:pPr>
        <w:pStyle w:val="ConsPlusNormal"/>
        <w:ind w:firstLine="540"/>
        <w:jc w:val="both"/>
      </w:pPr>
      <w:r>
        <w:t xml:space="preserve">22. Пункты 1-3 постановления Правительства Москвы от 12 декабря 2012 г. N 714-ПП "О проведении </w:t>
      </w:r>
      <w:proofErr w:type="spellStart"/>
      <w:r>
        <w:t>пилотного</w:t>
      </w:r>
      <w:proofErr w:type="spellEnd"/>
      <w:r>
        <w:t xml:space="preserve"> проекта по организации размещения информационных конструкций в городе Москве".</w:t>
      </w:r>
    </w:p>
    <w:p w:rsidR="00545EA9" w:rsidRDefault="00545EA9" w:rsidP="00545EA9">
      <w:pPr>
        <w:pStyle w:val="ConsPlusNormal"/>
        <w:ind w:firstLine="540"/>
        <w:jc w:val="both"/>
      </w:pPr>
      <w:r>
        <w:t>23. Постановление Правительства Москвы от 19 декабря 2012 г. N 761-ПП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24. Постановление Правительства Москвы от 29 июля 2013 г. N 492-ПП "О внесении изменения в постановление Правительства Москвы от 21 ноября 2006 г. N 908-ПП".</w:t>
      </w:r>
    </w:p>
    <w:p w:rsidR="009066AD" w:rsidRDefault="00545EA9" w:rsidP="00545EA9">
      <w:r>
        <w:t>25. Пункт 4 постановления Правительства Москвы от 13 сентября 2013 г. N 606-ПП "О пешеходных зонах общегородского значения города Москвы".</w:t>
      </w:r>
    </w:p>
    <w:sectPr w:rsidR="009066AD" w:rsidSect="009066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545EA9"/>
    <w:rsid w:val="00000522"/>
    <w:rsid w:val="00001702"/>
    <w:rsid w:val="000020ED"/>
    <w:rsid w:val="000023E8"/>
    <w:rsid w:val="0000274A"/>
    <w:rsid w:val="00004D86"/>
    <w:rsid w:val="00005770"/>
    <w:rsid w:val="000061CC"/>
    <w:rsid w:val="0000639F"/>
    <w:rsid w:val="0000644C"/>
    <w:rsid w:val="00006892"/>
    <w:rsid w:val="00007007"/>
    <w:rsid w:val="0000753F"/>
    <w:rsid w:val="00007B8F"/>
    <w:rsid w:val="00010CEF"/>
    <w:rsid w:val="00011153"/>
    <w:rsid w:val="000117EE"/>
    <w:rsid w:val="000124B9"/>
    <w:rsid w:val="0001381E"/>
    <w:rsid w:val="00014393"/>
    <w:rsid w:val="00014424"/>
    <w:rsid w:val="000149AA"/>
    <w:rsid w:val="00015F75"/>
    <w:rsid w:val="00020698"/>
    <w:rsid w:val="00020B91"/>
    <w:rsid w:val="00020EE1"/>
    <w:rsid w:val="00021443"/>
    <w:rsid w:val="0002389C"/>
    <w:rsid w:val="00023DA3"/>
    <w:rsid w:val="00024695"/>
    <w:rsid w:val="000248AA"/>
    <w:rsid w:val="000261D1"/>
    <w:rsid w:val="000278CA"/>
    <w:rsid w:val="00030ACE"/>
    <w:rsid w:val="0003146C"/>
    <w:rsid w:val="00031766"/>
    <w:rsid w:val="000317CF"/>
    <w:rsid w:val="00031BEC"/>
    <w:rsid w:val="00032AE5"/>
    <w:rsid w:val="00033985"/>
    <w:rsid w:val="000356F6"/>
    <w:rsid w:val="00036916"/>
    <w:rsid w:val="00036DEB"/>
    <w:rsid w:val="00040D06"/>
    <w:rsid w:val="00040FBF"/>
    <w:rsid w:val="00041B7D"/>
    <w:rsid w:val="00042607"/>
    <w:rsid w:val="00042F9E"/>
    <w:rsid w:val="00043393"/>
    <w:rsid w:val="00043CAA"/>
    <w:rsid w:val="00046A53"/>
    <w:rsid w:val="00047F1F"/>
    <w:rsid w:val="00050CF2"/>
    <w:rsid w:val="00051994"/>
    <w:rsid w:val="00052E65"/>
    <w:rsid w:val="00054820"/>
    <w:rsid w:val="00054CE9"/>
    <w:rsid w:val="00054DDC"/>
    <w:rsid w:val="000557B4"/>
    <w:rsid w:val="00055F77"/>
    <w:rsid w:val="0005659D"/>
    <w:rsid w:val="00056D20"/>
    <w:rsid w:val="000575F9"/>
    <w:rsid w:val="00057664"/>
    <w:rsid w:val="00057EA4"/>
    <w:rsid w:val="00060483"/>
    <w:rsid w:val="00063AFB"/>
    <w:rsid w:val="0006435D"/>
    <w:rsid w:val="00064ADF"/>
    <w:rsid w:val="000653B8"/>
    <w:rsid w:val="00065C57"/>
    <w:rsid w:val="00065F22"/>
    <w:rsid w:val="00066A3F"/>
    <w:rsid w:val="00066B0D"/>
    <w:rsid w:val="000702B2"/>
    <w:rsid w:val="00071324"/>
    <w:rsid w:val="00071F68"/>
    <w:rsid w:val="00072126"/>
    <w:rsid w:val="00072302"/>
    <w:rsid w:val="00072504"/>
    <w:rsid w:val="00072ADB"/>
    <w:rsid w:val="000730FC"/>
    <w:rsid w:val="00073ECB"/>
    <w:rsid w:val="00074473"/>
    <w:rsid w:val="00074AAC"/>
    <w:rsid w:val="00075965"/>
    <w:rsid w:val="00076830"/>
    <w:rsid w:val="00077045"/>
    <w:rsid w:val="00077B3A"/>
    <w:rsid w:val="00077DB6"/>
    <w:rsid w:val="00077FDA"/>
    <w:rsid w:val="000806C9"/>
    <w:rsid w:val="0008098F"/>
    <w:rsid w:val="000819AF"/>
    <w:rsid w:val="000828F8"/>
    <w:rsid w:val="00082B42"/>
    <w:rsid w:val="000832F1"/>
    <w:rsid w:val="00084528"/>
    <w:rsid w:val="000852C6"/>
    <w:rsid w:val="00085347"/>
    <w:rsid w:val="0008619D"/>
    <w:rsid w:val="0008793E"/>
    <w:rsid w:val="00087E65"/>
    <w:rsid w:val="000906AA"/>
    <w:rsid w:val="00091F7B"/>
    <w:rsid w:val="00092198"/>
    <w:rsid w:val="00092234"/>
    <w:rsid w:val="00092D12"/>
    <w:rsid w:val="00094993"/>
    <w:rsid w:val="00094EF3"/>
    <w:rsid w:val="0009552C"/>
    <w:rsid w:val="0009626E"/>
    <w:rsid w:val="000973AD"/>
    <w:rsid w:val="000A0069"/>
    <w:rsid w:val="000A031B"/>
    <w:rsid w:val="000A191D"/>
    <w:rsid w:val="000A360C"/>
    <w:rsid w:val="000A3642"/>
    <w:rsid w:val="000A3AAE"/>
    <w:rsid w:val="000A493A"/>
    <w:rsid w:val="000A5C98"/>
    <w:rsid w:val="000A62AE"/>
    <w:rsid w:val="000A65C2"/>
    <w:rsid w:val="000A7FE0"/>
    <w:rsid w:val="000B04FC"/>
    <w:rsid w:val="000B0E44"/>
    <w:rsid w:val="000B1EC1"/>
    <w:rsid w:val="000B3726"/>
    <w:rsid w:val="000B4860"/>
    <w:rsid w:val="000B4A40"/>
    <w:rsid w:val="000B507F"/>
    <w:rsid w:val="000B536B"/>
    <w:rsid w:val="000B648A"/>
    <w:rsid w:val="000B6C08"/>
    <w:rsid w:val="000C1295"/>
    <w:rsid w:val="000C404C"/>
    <w:rsid w:val="000C5001"/>
    <w:rsid w:val="000C5F67"/>
    <w:rsid w:val="000C6304"/>
    <w:rsid w:val="000C6500"/>
    <w:rsid w:val="000C68D9"/>
    <w:rsid w:val="000C6B2D"/>
    <w:rsid w:val="000C6D77"/>
    <w:rsid w:val="000C7A4F"/>
    <w:rsid w:val="000D1723"/>
    <w:rsid w:val="000D1764"/>
    <w:rsid w:val="000D1778"/>
    <w:rsid w:val="000D1A2A"/>
    <w:rsid w:val="000D1C97"/>
    <w:rsid w:val="000D21C1"/>
    <w:rsid w:val="000D2229"/>
    <w:rsid w:val="000D26EE"/>
    <w:rsid w:val="000D27AD"/>
    <w:rsid w:val="000D2ED4"/>
    <w:rsid w:val="000D32B6"/>
    <w:rsid w:val="000D4C37"/>
    <w:rsid w:val="000D53E9"/>
    <w:rsid w:val="000D6397"/>
    <w:rsid w:val="000D6927"/>
    <w:rsid w:val="000D6B7E"/>
    <w:rsid w:val="000D6EE9"/>
    <w:rsid w:val="000D7E77"/>
    <w:rsid w:val="000E15AB"/>
    <w:rsid w:val="000E1C42"/>
    <w:rsid w:val="000E1F24"/>
    <w:rsid w:val="000E21BD"/>
    <w:rsid w:val="000E35F3"/>
    <w:rsid w:val="000E4FE9"/>
    <w:rsid w:val="000E5C48"/>
    <w:rsid w:val="000F116F"/>
    <w:rsid w:val="000F17A1"/>
    <w:rsid w:val="000F2F9D"/>
    <w:rsid w:val="000F31D4"/>
    <w:rsid w:val="000F338D"/>
    <w:rsid w:val="000F395D"/>
    <w:rsid w:val="000F43E7"/>
    <w:rsid w:val="000F5C73"/>
    <w:rsid w:val="000F6424"/>
    <w:rsid w:val="000F6669"/>
    <w:rsid w:val="000F6C16"/>
    <w:rsid w:val="000F6D8D"/>
    <w:rsid w:val="000F74AC"/>
    <w:rsid w:val="000F777B"/>
    <w:rsid w:val="000F77DF"/>
    <w:rsid w:val="0010066D"/>
    <w:rsid w:val="00100D16"/>
    <w:rsid w:val="001011E7"/>
    <w:rsid w:val="00101AE6"/>
    <w:rsid w:val="001030DB"/>
    <w:rsid w:val="0010405A"/>
    <w:rsid w:val="00104982"/>
    <w:rsid w:val="001052B3"/>
    <w:rsid w:val="001058D2"/>
    <w:rsid w:val="00110D97"/>
    <w:rsid w:val="00111288"/>
    <w:rsid w:val="0011196F"/>
    <w:rsid w:val="001121E5"/>
    <w:rsid w:val="00112372"/>
    <w:rsid w:val="0011265E"/>
    <w:rsid w:val="0011323C"/>
    <w:rsid w:val="00115087"/>
    <w:rsid w:val="00115CE0"/>
    <w:rsid w:val="001162C4"/>
    <w:rsid w:val="0011660C"/>
    <w:rsid w:val="00117F7D"/>
    <w:rsid w:val="001206AD"/>
    <w:rsid w:val="001211FE"/>
    <w:rsid w:val="001222D5"/>
    <w:rsid w:val="0012239F"/>
    <w:rsid w:val="00123724"/>
    <w:rsid w:val="00125221"/>
    <w:rsid w:val="0012550B"/>
    <w:rsid w:val="00125786"/>
    <w:rsid w:val="00125CE2"/>
    <w:rsid w:val="00125F61"/>
    <w:rsid w:val="0012665B"/>
    <w:rsid w:val="00126BCA"/>
    <w:rsid w:val="00126FA6"/>
    <w:rsid w:val="001273A5"/>
    <w:rsid w:val="00130711"/>
    <w:rsid w:val="00130DEC"/>
    <w:rsid w:val="00133473"/>
    <w:rsid w:val="00134B07"/>
    <w:rsid w:val="00134C11"/>
    <w:rsid w:val="0013532A"/>
    <w:rsid w:val="001361B4"/>
    <w:rsid w:val="001369BC"/>
    <w:rsid w:val="00136CD7"/>
    <w:rsid w:val="00140AC2"/>
    <w:rsid w:val="00141676"/>
    <w:rsid w:val="00142045"/>
    <w:rsid w:val="00144382"/>
    <w:rsid w:val="00145020"/>
    <w:rsid w:val="00145224"/>
    <w:rsid w:val="00146115"/>
    <w:rsid w:val="0014674D"/>
    <w:rsid w:val="00147DCF"/>
    <w:rsid w:val="00151185"/>
    <w:rsid w:val="00152811"/>
    <w:rsid w:val="00152CAB"/>
    <w:rsid w:val="001547B8"/>
    <w:rsid w:val="00154982"/>
    <w:rsid w:val="00155779"/>
    <w:rsid w:val="00155B4D"/>
    <w:rsid w:val="0015689E"/>
    <w:rsid w:val="00157CE8"/>
    <w:rsid w:val="00162063"/>
    <w:rsid w:val="00162ADF"/>
    <w:rsid w:val="00162F54"/>
    <w:rsid w:val="00163197"/>
    <w:rsid w:val="001631A9"/>
    <w:rsid w:val="00163405"/>
    <w:rsid w:val="001637F4"/>
    <w:rsid w:val="0016451E"/>
    <w:rsid w:val="00164C35"/>
    <w:rsid w:val="001654BB"/>
    <w:rsid w:val="00165DA6"/>
    <w:rsid w:val="001669D6"/>
    <w:rsid w:val="00166CC3"/>
    <w:rsid w:val="00166FD5"/>
    <w:rsid w:val="00167246"/>
    <w:rsid w:val="0016783B"/>
    <w:rsid w:val="00167B03"/>
    <w:rsid w:val="00167CD2"/>
    <w:rsid w:val="00173598"/>
    <w:rsid w:val="00173D1A"/>
    <w:rsid w:val="001751AB"/>
    <w:rsid w:val="00175D01"/>
    <w:rsid w:val="001768D1"/>
    <w:rsid w:val="00180593"/>
    <w:rsid w:val="00181C3E"/>
    <w:rsid w:val="00182415"/>
    <w:rsid w:val="00182EC4"/>
    <w:rsid w:val="001834E4"/>
    <w:rsid w:val="00183FB2"/>
    <w:rsid w:val="001844E0"/>
    <w:rsid w:val="00185126"/>
    <w:rsid w:val="001857DF"/>
    <w:rsid w:val="001863DA"/>
    <w:rsid w:val="00186460"/>
    <w:rsid w:val="00187D54"/>
    <w:rsid w:val="00191DDE"/>
    <w:rsid w:val="0019262D"/>
    <w:rsid w:val="001927C3"/>
    <w:rsid w:val="00193138"/>
    <w:rsid w:val="001A0854"/>
    <w:rsid w:val="001A0A86"/>
    <w:rsid w:val="001A11D0"/>
    <w:rsid w:val="001A19A9"/>
    <w:rsid w:val="001A1C8D"/>
    <w:rsid w:val="001A2BBC"/>
    <w:rsid w:val="001A2CE1"/>
    <w:rsid w:val="001A3155"/>
    <w:rsid w:val="001A4E0A"/>
    <w:rsid w:val="001A56BC"/>
    <w:rsid w:val="001A5D46"/>
    <w:rsid w:val="001A7813"/>
    <w:rsid w:val="001A7A22"/>
    <w:rsid w:val="001A7FBA"/>
    <w:rsid w:val="001B02AE"/>
    <w:rsid w:val="001B1B47"/>
    <w:rsid w:val="001B1D7B"/>
    <w:rsid w:val="001B1FCE"/>
    <w:rsid w:val="001B283A"/>
    <w:rsid w:val="001B2FDB"/>
    <w:rsid w:val="001B3556"/>
    <w:rsid w:val="001B42E6"/>
    <w:rsid w:val="001B469F"/>
    <w:rsid w:val="001B51C1"/>
    <w:rsid w:val="001B5E19"/>
    <w:rsid w:val="001B61D0"/>
    <w:rsid w:val="001B6490"/>
    <w:rsid w:val="001C0A2B"/>
    <w:rsid w:val="001C17F9"/>
    <w:rsid w:val="001C233E"/>
    <w:rsid w:val="001C4034"/>
    <w:rsid w:val="001C4661"/>
    <w:rsid w:val="001C52C7"/>
    <w:rsid w:val="001C5780"/>
    <w:rsid w:val="001C6917"/>
    <w:rsid w:val="001C71F2"/>
    <w:rsid w:val="001D0C85"/>
    <w:rsid w:val="001D0E03"/>
    <w:rsid w:val="001D0EB6"/>
    <w:rsid w:val="001D1526"/>
    <w:rsid w:val="001D22C3"/>
    <w:rsid w:val="001D29C4"/>
    <w:rsid w:val="001D2F5F"/>
    <w:rsid w:val="001D2F81"/>
    <w:rsid w:val="001D34CE"/>
    <w:rsid w:val="001D3F17"/>
    <w:rsid w:val="001D5DDD"/>
    <w:rsid w:val="001D64A3"/>
    <w:rsid w:val="001D66C6"/>
    <w:rsid w:val="001D67D6"/>
    <w:rsid w:val="001D7A66"/>
    <w:rsid w:val="001E1B03"/>
    <w:rsid w:val="001E2056"/>
    <w:rsid w:val="001E4309"/>
    <w:rsid w:val="001E4918"/>
    <w:rsid w:val="001E4F8B"/>
    <w:rsid w:val="001E571D"/>
    <w:rsid w:val="001E591D"/>
    <w:rsid w:val="001E7E25"/>
    <w:rsid w:val="001E7F80"/>
    <w:rsid w:val="001F06E0"/>
    <w:rsid w:val="001F0AF2"/>
    <w:rsid w:val="001F2597"/>
    <w:rsid w:val="001F29DA"/>
    <w:rsid w:val="001F2A8F"/>
    <w:rsid w:val="001F3CC2"/>
    <w:rsid w:val="001F43B8"/>
    <w:rsid w:val="001F4B6B"/>
    <w:rsid w:val="001F517A"/>
    <w:rsid w:val="001F537F"/>
    <w:rsid w:val="001F5458"/>
    <w:rsid w:val="001F578B"/>
    <w:rsid w:val="001F5F4C"/>
    <w:rsid w:val="001F6884"/>
    <w:rsid w:val="001F6A22"/>
    <w:rsid w:val="001F6B72"/>
    <w:rsid w:val="001F779E"/>
    <w:rsid w:val="001F78AF"/>
    <w:rsid w:val="002004BD"/>
    <w:rsid w:val="0020132E"/>
    <w:rsid w:val="00201C88"/>
    <w:rsid w:val="002025C5"/>
    <w:rsid w:val="002032B6"/>
    <w:rsid w:val="00203CE1"/>
    <w:rsid w:val="00205521"/>
    <w:rsid w:val="00205E72"/>
    <w:rsid w:val="00206341"/>
    <w:rsid w:val="00206BAF"/>
    <w:rsid w:val="00210494"/>
    <w:rsid w:val="00211386"/>
    <w:rsid w:val="002118AE"/>
    <w:rsid w:val="00211984"/>
    <w:rsid w:val="0021410D"/>
    <w:rsid w:val="00215750"/>
    <w:rsid w:val="0021623E"/>
    <w:rsid w:val="002164FD"/>
    <w:rsid w:val="00216671"/>
    <w:rsid w:val="00217C10"/>
    <w:rsid w:val="002203F2"/>
    <w:rsid w:val="002220BE"/>
    <w:rsid w:val="00222D9D"/>
    <w:rsid w:val="00222EE2"/>
    <w:rsid w:val="002249A6"/>
    <w:rsid w:val="00225FCB"/>
    <w:rsid w:val="00226566"/>
    <w:rsid w:val="0022746C"/>
    <w:rsid w:val="00227B34"/>
    <w:rsid w:val="00227D86"/>
    <w:rsid w:val="00230B2D"/>
    <w:rsid w:val="00230B41"/>
    <w:rsid w:val="00231328"/>
    <w:rsid w:val="00231508"/>
    <w:rsid w:val="00235375"/>
    <w:rsid w:val="00235438"/>
    <w:rsid w:val="00235EC6"/>
    <w:rsid w:val="0024003A"/>
    <w:rsid w:val="0024016E"/>
    <w:rsid w:val="00240C44"/>
    <w:rsid w:val="002414FB"/>
    <w:rsid w:val="00241502"/>
    <w:rsid w:val="002416A2"/>
    <w:rsid w:val="00241B5F"/>
    <w:rsid w:val="00241D12"/>
    <w:rsid w:val="002423C7"/>
    <w:rsid w:val="00244ECE"/>
    <w:rsid w:val="0024500F"/>
    <w:rsid w:val="0024613D"/>
    <w:rsid w:val="00246A6B"/>
    <w:rsid w:val="00246BB1"/>
    <w:rsid w:val="002474FB"/>
    <w:rsid w:val="0025051B"/>
    <w:rsid w:val="0025140D"/>
    <w:rsid w:val="002516F9"/>
    <w:rsid w:val="00252E26"/>
    <w:rsid w:val="00253437"/>
    <w:rsid w:val="0025493E"/>
    <w:rsid w:val="002555C4"/>
    <w:rsid w:val="0025686F"/>
    <w:rsid w:val="0025690B"/>
    <w:rsid w:val="00261248"/>
    <w:rsid w:val="00261672"/>
    <w:rsid w:val="00261BAD"/>
    <w:rsid w:val="00262DB2"/>
    <w:rsid w:val="0026314F"/>
    <w:rsid w:val="002632E5"/>
    <w:rsid w:val="00264808"/>
    <w:rsid w:val="002662BC"/>
    <w:rsid w:val="00267E97"/>
    <w:rsid w:val="002701D9"/>
    <w:rsid w:val="00270257"/>
    <w:rsid w:val="0027045A"/>
    <w:rsid w:val="002705FC"/>
    <w:rsid w:val="002718BF"/>
    <w:rsid w:val="002724AF"/>
    <w:rsid w:val="0027363C"/>
    <w:rsid w:val="00274706"/>
    <w:rsid w:val="002747B0"/>
    <w:rsid w:val="00274BC5"/>
    <w:rsid w:val="00276102"/>
    <w:rsid w:val="0027701E"/>
    <w:rsid w:val="002778C5"/>
    <w:rsid w:val="00277B64"/>
    <w:rsid w:val="002809E7"/>
    <w:rsid w:val="00280CA5"/>
    <w:rsid w:val="00282AB7"/>
    <w:rsid w:val="00282C5E"/>
    <w:rsid w:val="00282C66"/>
    <w:rsid w:val="0028424B"/>
    <w:rsid w:val="0028457B"/>
    <w:rsid w:val="0028459F"/>
    <w:rsid w:val="00285D95"/>
    <w:rsid w:val="00287450"/>
    <w:rsid w:val="0028752C"/>
    <w:rsid w:val="00287AE2"/>
    <w:rsid w:val="0029039A"/>
    <w:rsid w:val="002908EA"/>
    <w:rsid w:val="00292296"/>
    <w:rsid w:val="00292ED8"/>
    <w:rsid w:val="00293076"/>
    <w:rsid w:val="00293873"/>
    <w:rsid w:val="00293CC8"/>
    <w:rsid w:val="0029488E"/>
    <w:rsid w:val="00294FD9"/>
    <w:rsid w:val="0029528E"/>
    <w:rsid w:val="0029626B"/>
    <w:rsid w:val="0029634F"/>
    <w:rsid w:val="00297AD7"/>
    <w:rsid w:val="002A095D"/>
    <w:rsid w:val="002A0C20"/>
    <w:rsid w:val="002A112C"/>
    <w:rsid w:val="002A2649"/>
    <w:rsid w:val="002A28F4"/>
    <w:rsid w:val="002A4FCA"/>
    <w:rsid w:val="002A6911"/>
    <w:rsid w:val="002A6B79"/>
    <w:rsid w:val="002A785C"/>
    <w:rsid w:val="002B16B9"/>
    <w:rsid w:val="002B308E"/>
    <w:rsid w:val="002B386F"/>
    <w:rsid w:val="002B3E3B"/>
    <w:rsid w:val="002B4E2F"/>
    <w:rsid w:val="002B541C"/>
    <w:rsid w:val="002B7E7C"/>
    <w:rsid w:val="002C1524"/>
    <w:rsid w:val="002C35B9"/>
    <w:rsid w:val="002C4435"/>
    <w:rsid w:val="002C516C"/>
    <w:rsid w:val="002C5BB2"/>
    <w:rsid w:val="002C5C19"/>
    <w:rsid w:val="002C6793"/>
    <w:rsid w:val="002C6F72"/>
    <w:rsid w:val="002D029B"/>
    <w:rsid w:val="002D18D6"/>
    <w:rsid w:val="002D231B"/>
    <w:rsid w:val="002D2F5F"/>
    <w:rsid w:val="002D3435"/>
    <w:rsid w:val="002D49DA"/>
    <w:rsid w:val="002D5447"/>
    <w:rsid w:val="002D5616"/>
    <w:rsid w:val="002D5DC9"/>
    <w:rsid w:val="002D74DD"/>
    <w:rsid w:val="002E0812"/>
    <w:rsid w:val="002E0EFE"/>
    <w:rsid w:val="002E3395"/>
    <w:rsid w:val="002E3BC3"/>
    <w:rsid w:val="002E3DA0"/>
    <w:rsid w:val="002E4141"/>
    <w:rsid w:val="002E45F9"/>
    <w:rsid w:val="002E4C01"/>
    <w:rsid w:val="002E50F9"/>
    <w:rsid w:val="002E6140"/>
    <w:rsid w:val="002E76E1"/>
    <w:rsid w:val="002E7FFC"/>
    <w:rsid w:val="002F00A1"/>
    <w:rsid w:val="002F13BD"/>
    <w:rsid w:val="002F2057"/>
    <w:rsid w:val="002F2956"/>
    <w:rsid w:val="002F3528"/>
    <w:rsid w:val="002F3736"/>
    <w:rsid w:val="002F4D17"/>
    <w:rsid w:val="002F511A"/>
    <w:rsid w:val="002F5CD7"/>
    <w:rsid w:val="002F69AD"/>
    <w:rsid w:val="002F71C0"/>
    <w:rsid w:val="002F7E7B"/>
    <w:rsid w:val="00300260"/>
    <w:rsid w:val="003008FD"/>
    <w:rsid w:val="00300B11"/>
    <w:rsid w:val="003010DC"/>
    <w:rsid w:val="0030145D"/>
    <w:rsid w:val="00302A03"/>
    <w:rsid w:val="00304059"/>
    <w:rsid w:val="00305352"/>
    <w:rsid w:val="00307288"/>
    <w:rsid w:val="00311804"/>
    <w:rsid w:val="00311AB0"/>
    <w:rsid w:val="00312F6B"/>
    <w:rsid w:val="003142C1"/>
    <w:rsid w:val="00315D49"/>
    <w:rsid w:val="003162F7"/>
    <w:rsid w:val="00317373"/>
    <w:rsid w:val="003177F7"/>
    <w:rsid w:val="00321512"/>
    <w:rsid w:val="003224DD"/>
    <w:rsid w:val="00324F9B"/>
    <w:rsid w:val="003273BD"/>
    <w:rsid w:val="00327F9A"/>
    <w:rsid w:val="003335CE"/>
    <w:rsid w:val="003355B6"/>
    <w:rsid w:val="003364FA"/>
    <w:rsid w:val="00336A10"/>
    <w:rsid w:val="00337955"/>
    <w:rsid w:val="00342BF8"/>
    <w:rsid w:val="00343BA7"/>
    <w:rsid w:val="00344218"/>
    <w:rsid w:val="00344666"/>
    <w:rsid w:val="0034524F"/>
    <w:rsid w:val="00345828"/>
    <w:rsid w:val="00345A4A"/>
    <w:rsid w:val="0034656A"/>
    <w:rsid w:val="00346B88"/>
    <w:rsid w:val="00346CA5"/>
    <w:rsid w:val="003474EB"/>
    <w:rsid w:val="00347781"/>
    <w:rsid w:val="00347A59"/>
    <w:rsid w:val="003507C4"/>
    <w:rsid w:val="0035098A"/>
    <w:rsid w:val="00351155"/>
    <w:rsid w:val="00351B2F"/>
    <w:rsid w:val="00352608"/>
    <w:rsid w:val="00352701"/>
    <w:rsid w:val="0035367F"/>
    <w:rsid w:val="0035582B"/>
    <w:rsid w:val="003563BF"/>
    <w:rsid w:val="00356426"/>
    <w:rsid w:val="00360866"/>
    <w:rsid w:val="00361429"/>
    <w:rsid w:val="003614EE"/>
    <w:rsid w:val="00362905"/>
    <w:rsid w:val="00362A52"/>
    <w:rsid w:val="00362D50"/>
    <w:rsid w:val="00363328"/>
    <w:rsid w:val="00363378"/>
    <w:rsid w:val="003648E3"/>
    <w:rsid w:val="0036524B"/>
    <w:rsid w:val="003659A8"/>
    <w:rsid w:val="00365BEC"/>
    <w:rsid w:val="003662B9"/>
    <w:rsid w:val="003668CA"/>
    <w:rsid w:val="0036755B"/>
    <w:rsid w:val="00367659"/>
    <w:rsid w:val="003678CA"/>
    <w:rsid w:val="0036797E"/>
    <w:rsid w:val="00372F43"/>
    <w:rsid w:val="003752DB"/>
    <w:rsid w:val="00375458"/>
    <w:rsid w:val="00375C8C"/>
    <w:rsid w:val="00376CAA"/>
    <w:rsid w:val="00377B79"/>
    <w:rsid w:val="00382F42"/>
    <w:rsid w:val="00383DB3"/>
    <w:rsid w:val="00383F4E"/>
    <w:rsid w:val="00383FCE"/>
    <w:rsid w:val="00384259"/>
    <w:rsid w:val="00384722"/>
    <w:rsid w:val="003853AE"/>
    <w:rsid w:val="00385B99"/>
    <w:rsid w:val="00391952"/>
    <w:rsid w:val="00391E5F"/>
    <w:rsid w:val="00391EAC"/>
    <w:rsid w:val="00393E8B"/>
    <w:rsid w:val="00394AAB"/>
    <w:rsid w:val="00394E43"/>
    <w:rsid w:val="00396F44"/>
    <w:rsid w:val="00397C58"/>
    <w:rsid w:val="003A0930"/>
    <w:rsid w:val="003A0BC8"/>
    <w:rsid w:val="003A1300"/>
    <w:rsid w:val="003A2DAF"/>
    <w:rsid w:val="003A5A0E"/>
    <w:rsid w:val="003A5E4C"/>
    <w:rsid w:val="003A61CB"/>
    <w:rsid w:val="003A65AF"/>
    <w:rsid w:val="003A7B99"/>
    <w:rsid w:val="003B016A"/>
    <w:rsid w:val="003B122F"/>
    <w:rsid w:val="003B260D"/>
    <w:rsid w:val="003B2C73"/>
    <w:rsid w:val="003B4646"/>
    <w:rsid w:val="003B751B"/>
    <w:rsid w:val="003B7B9F"/>
    <w:rsid w:val="003C083A"/>
    <w:rsid w:val="003C0EAB"/>
    <w:rsid w:val="003C2ADF"/>
    <w:rsid w:val="003C3126"/>
    <w:rsid w:val="003C353C"/>
    <w:rsid w:val="003C36C7"/>
    <w:rsid w:val="003C3D0E"/>
    <w:rsid w:val="003C47E9"/>
    <w:rsid w:val="003C4924"/>
    <w:rsid w:val="003C527A"/>
    <w:rsid w:val="003C70D7"/>
    <w:rsid w:val="003C7771"/>
    <w:rsid w:val="003C7922"/>
    <w:rsid w:val="003D05CA"/>
    <w:rsid w:val="003D1CA6"/>
    <w:rsid w:val="003D2125"/>
    <w:rsid w:val="003D2332"/>
    <w:rsid w:val="003D439A"/>
    <w:rsid w:val="003D6679"/>
    <w:rsid w:val="003D6DCE"/>
    <w:rsid w:val="003D7025"/>
    <w:rsid w:val="003D76D4"/>
    <w:rsid w:val="003D7B41"/>
    <w:rsid w:val="003D7E0D"/>
    <w:rsid w:val="003E0933"/>
    <w:rsid w:val="003E14D2"/>
    <w:rsid w:val="003E3559"/>
    <w:rsid w:val="003E3655"/>
    <w:rsid w:val="003E3D47"/>
    <w:rsid w:val="003E4D24"/>
    <w:rsid w:val="003E59FB"/>
    <w:rsid w:val="003E61AA"/>
    <w:rsid w:val="003F1943"/>
    <w:rsid w:val="003F1AFF"/>
    <w:rsid w:val="003F1CBD"/>
    <w:rsid w:val="003F42CE"/>
    <w:rsid w:val="003F460A"/>
    <w:rsid w:val="003F4BEA"/>
    <w:rsid w:val="003F68A8"/>
    <w:rsid w:val="003F6F43"/>
    <w:rsid w:val="003F7685"/>
    <w:rsid w:val="004001BD"/>
    <w:rsid w:val="00401187"/>
    <w:rsid w:val="00401D6A"/>
    <w:rsid w:val="00402B7D"/>
    <w:rsid w:val="004030D9"/>
    <w:rsid w:val="00403C1F"/>
    <w:rsid w:val="0040494D"/>
    <w:rsid w:val="00405119"/>
    <w:rsid w:val="0040602D"/>
    <w:rsid w:val="0040658C"/>
    <w:rsid w:val="00406648"/>
    <w:rsid w:val="00406A77"/>
    <w:rsid w:val="00407035"/>
    <w:rsid w:val="004072B3"/>
    <w:rsid w:val="00407930"/>
    <w:rsid w:val="00407B8B"/>
    <w:rsid w:val="00411287"/>
    <w:rsid w:val="00411705"/>
    <w:rsid w:val="00411B65"/>
    <w:rsid w:val="00411DA5"/>
    <w:rsid w:val="00414861"/>
    <w:rsid w:val="00414F9C"/>
    <w:rsid w:val="00416EC8"/>
    <w:rsid w:val="004202B3"/>
    <w:rsid w:val="00420484"/>
    <w:rsid w:val="004205DA"/>
    <w:rsid w:val="00420BD3"/>
    <w:rsid w:val="00421529"/>
    <w:rsid w:val="0042209C"/>
    <w:rsid w:val="004248EE"/>
    <w:rsid w:val="00425879"/>
    <w:rsid w:val="0042596D"/>
    <w:rsid w:val="00426052"/>
    <w:rsid w:val="004272AA"/>
    <w:rsid w:val="00427A48"/>
    <w:rsid w:val="00427E78"/>
    <w:rsid w:val="004302AE"/>
    <w:rsid w:val="004309B0"/>
    <w:rsid w:val="00430E10"/>
    <w:rsid w:val="004312FC"/>
    <w:rsid w:val="00431DB6"/>
    <w:rsid w:val="00432D34"/>
    <w:rsid w:val="004339EC"/>
    <w:rsid w:val="00434696"/>
    <w:rsid w:val="004359D7"/>
    <w:rsid w:val="0043645F"/>
    <w:rsid w:val="00437388"/>
    <w:rsid w:val="004376C3"/>
    <w:rsid w:val="00437BDF"/>
    <w:rsid w:val="0044039B"/>
    <w:rsid w:val="00440675"/>
    <w:rsid w:val="004408F0"/>
    <w:rsid w:val="00440E7C"/>
    <w:rsid w:val="00440EF6"/>
    <w:rsid w:val="00446977"/>
    <w:rsid w:val="00446FAE"/>
    <w:rsid w:val="004472D4"/>
    <w:rsid w:val="004505F5"/>
    <w:rsid w:val="00452D61"/>
    <w:rsid w:val="00453987"/>
    <w:rsid w:val="00454DC8"/>
    <w:rsid w:val="004551E1"/>
    <w:rsid w:val="00455BF0"/>
    <w:rsid w:val="004565CF"/>
    <w:rsid w:val="004567B9"/>
    <w:rsid w:val="00457409"/>
    <w:rsid w:val="00460E7C"/>
    <w:rsid w:val="00461106"/>
    <w:rsid w:val="004611CA"/>
    <w:rsid w:val="0046167F"/>
    <w:rsid w:val="00461736"/>
    <w:rsid w:val="00462E53"/>
    <w:rsid w:val="00464DBB"/>
    <w:rsid w:val="00465E57"/>
    <w:rsid w:val="00466ADE"/>
    <w:rsid w:val="004673F8"/>
    <w:rsid w:val="00467554"/>
    <w:rsid w:val="00475835"/>
    <w:rsid w:val="00476580"/>
    <w:rsid w:val="0047764C"/>
    <w:rsid w:val="0047789E"/>
    <w:rsid w:val="00477EF9"/>
    <w:rsid w:val="00480393"/>
    <w:rsid w:val="0048129F"/>
    <w:rsid w:val="0048298A"/>
    <w:rsid w:val="004835F9"/>
    <w:rsid w:val="004843A7"/>
    <w:rsid w:val="004844F3"/>
    <w:rsid w:val="004849D9"/>
    <w:rsid w:val="00484C22"/>
    <w:rsid w:val="00485E3D"/>
    <w:rsid w:val="004878FF"/>
    <w:rsid w:val="004900D3"/>
    <w:rsid w:val="00490184"/>
    <w:rsid w:val="00490DA6"/>
    <w:rsid w:val="00491609"/>
    <w:rsid w:val="00491987"/>
    <w:rsid w:val="00491BE4"/>
    <w:rsid w:val="004926A6"/>
    <w:rsid w:val="004936D1"/>
    <w:rsid w:val="00493A60"/>
    <w:rsid w:val="00495141"/>
    <w:rsid w:val="004965CB"/>
    <w:rsid w:val="004965DB"/>
    <w:rsid w:val="00496A7B"/>
    <w:rsid w:val="004978DD"/>
    <w:rsid w:val="004A0014"/>
    <w:rsid w:val="004A0E96"/>
    <w:rsid w:val="004A1AD0"/>
    <w:rsid w:val="004A2730"/>
    <w:rsid w:val="004A3047"/>
    <w:rsid w:val="004A69BD"/>
    <w:rsid w:val="004A775E"/>
    <w:rsid w:val="004B243E"/>
    <w:rsid w:val="004B6600"/>
    <w:rsid w:val="004B670D"/>
    <w:rsid w:val="004B737C"/>
    <w:rsid w:val="004C012C"/>
    <w:rsid w:val="004C0240"/>
    <w:rsid w:val="004C2045"/>
    <w:rsid w:val="004C2432"/>
    <w:rsid w:val="004C367A"/>
    <w:rsid w:val="004C3D9D"/>
    <w:rsid w:val="004C506D"/>
    <w:rsid w:val="004C55C7"/>
    <w:rsid w:val="004C76AD"/>
    <w:rsid w:val="004D1E42"/>
    <w:rsid w:val="004D23E8"/>
    <w:rsid w:val="004D3386"/>
    <w:rsid w:val="004D4325"/>
    <w:rsid w:val="004D5075"/>
    <w:rsid w:val="004D5225"/>
    <w:rsid w:val="004D6423"/>
    <w:rsid w:val="004D6C63"/>
    <w:rsid w:val="004D6DCC"/>
    <w:rsid w:val="004D7D60"/>
    <w:rsid w:val="004D7FE0"/>
    <w:rsid w:val="004E1639"/>
    <w:rsid w:val="004E2769"/>
    <w:rsid w:val="004E304B"/>
    <w:rsid w:val="004E365F"/>
    <w:rsid w:val="004E450E"/>
    <w:rsid w:val="004E45AA"/>
    <w:rsid w:val="004E4668"/>
    <w:rsid w:val="004E4AA6"/>
    <w:rsid w:val="004E4DC8"/>
    <w:rsid w:val="004E5884"/>
    <w:rsid w:val="004E5DDB"/>
    <w:rsid w:val="004F0E41"/>
    <w:rsid w:val="004F10DD"/>
    <w:rsid w:val="004F2096"/>
    <w:rsid w:val="004F20F9"/>
    <w:rsid w:val="004F3991"/>
    <w:rsid w:val="004F3A31"/>
    <w:rsid w:val="004F66CA"/>
    <w:rsid w:val="004F6EEC"/>
    <w:rsid w:val="004F7D16"/>
    <w:rsid w:val="005011FA"/>
    <w:rsid w:val="0050297D"/>
    <w:rsid w:val="00503048"/>
    <w:rsid w:val="005035B6"/>
    <w:rsid w:val="00504577"/>
    <w:rsid w:val="005051B2"/>
    <w:rsid w:val="005052D3"/>
    <w:rsid w:val="0050650B"/>
    <w:rsid w:val="00506C6A"/>
    <w:rsid w:val="00510555"/>
    <w:rsid w:val="00510950"/>
    <w:rsid w:val="00510A92"/>
    <w:rsid w:val="005111A2"/>
    <w:rsid w:val="00511996"/>
    <w:rsid w:val="00511B16"/>
    <w:rsid w:val="005136EE"/>
    <w:rsid w:val="005141C1"/>
    <w:rsid w:val="0051438A"/>
    <w:rsid w:val="005155F3"/>
    <w:rsid w:val="005157A5"/>
    <w:rsid w:val="0051698B"/>
    <w:rsid w:val="005170F0"/>
    <w:rsid w:val="0051772F"/>
    <w:rsid w:val="0051783D"/>
    <w:rsid w:val="00517A24"/>
    <w:rsid w:val="00517D11"/>
    <w:rsid w:val="00517DDD"/>
    <w:rsid w:val="005218D7"/>
    <w:rsid w:val="00521DCE"/>
    <w:rsid w:val="00522030"/>
    <w:rsid w:val="00524070"/>
    <w:rsid w:val="0052545B"/>
    <w:rsid w:val="00526792"/>
    <w:rsid w:val="00526AD1"/>
    <w:rsid w:val="00527E79"/>
    <w:rsid w:val="005308FE"/>
    <w:rsid w:val="005326E7"/>
    <w:rsid w:val="005327FB"/>
    <w:rsid w:val="00532E67"/>
    <w:rsid w:val="00534A37"/>
    <w:rsid w:val="005352D6"/>
    <w:rsid w:val="00536027"/>
    <w:rsid w:val="0053658F"/>
    <w:rsid w:val="00537532"/>
    <w:rsid w:val="00537BA4"/>
    <w:rsid w:val="0054017B"/>
    <w:rsid w:val="00540C00"/>
    <w:rsid w:val="005411FF"/>
    <w:rsid w:val="005439B2"/>
    <w:rsid w:val="005445F4"/>
    <w:rsid w:val="005454B7"/>
    <w:rsid w:val="00545C27"/>
    <w:rsid w:val="00545E75"/>
    <w:rsid w:val="00545EA9"/>
    <w:rsid w:val="0054622E"/>
    <w:rsid w:val="00546B06"/>
    <w:rsid w:val="00551148"/>
    <w:rsid w:val="005517B6"/>
    <w:rsid w:val="005526D0"/>
    <w:rsid w:val="0055323E"/>
    <w:rsid w:val="00554158"/>
    <w:rsid w:val="00554B2E"/>
    <w:rsid w:val="005557EC"/>
    <w:rsid w:val="005558D2"/>
    <w:rsid w:val="00555AB8"/>
    <w:rsid w:val="00557A27"/>
    <w:rsid w:val="00557A6B"/>
    <w:rsid w:val="0056005E"/>
    <w:rsid w:val="00560A9D"/>
    <w:rsid w:val="00560AC7"/>
    <w:rsid w:val="00561280"/>
    <w:rsid w:val="005613CF"/>
    <w:rsid w:val="00561634"/>
    <w:rsid w:val="00562C82"/>
    <w:rsid w:val="00563C71"/>
    <w:rsid w:val="00564A3F"/>
    <w:rsid w:val="00564E64"/>
    <w:rsid w:val="005666AB"/>
    <w:rsid w:val="00570F94"/>
    <w:rsid w:val="00570FAA"/>
    <w:rsid w:val="00571773"/>
    <w:rsid w:val="00573A10"/>
    <w:rsid w:val="00574C9E"/>
    <w:rsid w:val="00575433"/>
    <w:rsid w:val="0057605B"/>
    <w:rsid w:val="00576253"/>
    <w:rsid w:val="00576600"/>
    <w:rsid w:val="0057663F"/>
    <w:rsid w:val="005768BE"/>
    <w:rsid w:val="00576FF0"/>
    <w:rsid w:val="0057779C"/>
    <w:rsid w:val="005810E6"/>
    <w:rsid w:val="00581BCB"/>
    <w:rsid w:val="00582350"/>
    <w:rsid w:val="00583231"/>
    <w:rsid w:val="00583A24"/>
    <w:rsid w:val="00584AE8"/>
    <w:rsid w:val="00585AA9"/>
    <w:rsid w:val="00586564"/>
    <w:rsid w:val="005866D3"/>
    <w:rsid w:val="005879F9"/>
    <w:rsid w:val="00590686"/>
    <w:rsid w:val="005908CA"/>
    <w:rsid w:val="00592A51"/>
    <w:rsid w:val="0059470B"/>
    <w:rsid w:val="00595074"/>
    <w:rsid w:val="00596657"/>
    <w:rsid w:val="005969B4"/>
    <w:rsid w:val="00596A9C"/>
    <w:rsid w:val="00596F40"/>
    <w:rsid w:val="0059741F"/>
    <w:rsid w:val="00597C5D"/>
    <w:rsid w:val="005A0A10"/>
    <w:rsid w:val="005A363C"/>
    <w:rsid w:val="005A4472"/>
    <w:rsid w:val="005A469D"/>
    <w:rsid w:val="005A4752"/>
    <w:rsid w:val="005A47B3"/>
    <w:rsid w:val="005A4C4C"/>
    <w:rsid w:val="005A51B5"/>
    <w:rsid w:val="005A51D8"/>
    <w:rsid w:val="005A52D5"/>
    <w:rsid w:val="005A689B"/>
    <w:rsid w:val="005A6C29"/>
    <w:rsid w:val="005A70BE"/>
    <w:rsid w:val="005B0260"/>
    <w:rsid w:val="005B11EB"/>
    <w:rsid w:val="005B257E"/>
    <w:rsid w:val="005B2BAE"/>
    <w:rsid w:val="005B3EE9"/>
    <w:rsid w:val="005B47B7"/>
    <w:rsid w:val="005B4E4E"/>
    <w:rsid w:val="005B6D5D"/>
    <w:rsid w:val="005C10DB"/>
    <w:rsid w:val="005C25D9"/>
    <w:rsid w:val="005C2869"/>
    <w:rsid w:val="005C28D5"/>
    <w:rsid w:val="005C3102"/>
    <w:rsid w:val="005C323A"/>
    <w:rsid w:val="005C34DB"/>
    <w:rsid w:val="005C416D"/>
    <w:rsid w:val="005C456A"/>
    <w:rsid w:val="005C489A"/>
    <w:rsid w:val="005C51E0"/>
    <w:rsid w:val="005C59B2"/>
    <w:rsid w:val="005C62B6"/>
    <w:rsid w:val="005C65CB"/>
    <w:rsid w:val="005C68DB"/>
    <w:rsid w:val="005C73D7"/>
    <w:rsid w:val="005C7EAD"/>
    <w:rsid w:val="005D08A9"/>
    <w:rsid w:val="005D2241"/>
    <w:rsid w:val="005D44D1"/>
    <w:rsid w:val="005D453E"/>
    <w:rsid w:val="005D4A3C"/>
    <w:rsid w:val="005D5018"/>
    <w:rsid w:val="005D5035"/>
    <w:rsid w:val="005D5C74"/>
    <w:rsid w:val="005D62E1"/>
    <w:rsid w:val="005D718A"/>
    <w:rsid w:val="005E01DE"/>
    <w:rsid w:val="005E167A"/>
    <w:rsid w:val="005E2718"/>
    <w:rsid w:val="005E3221"/>
    <w:rsid w:val="005E3FAA"/>
    <w:rsid w:val="005E4053"/>
    <w:rsid w:val="005E416A"/>
    <w:rsid w:val="005E56D2"/>
    <w:rsid w:val="005E578D"/>
    <w:rsid w:val="005E6648"/>
    <w:rsid w:val="005F0102"/>
    <w:rsid w:val="005F122B"/>
    <w:rsid w:val="005F16B5"/>
    <w:rsid w:val="005F5477"/>
    <w:rsid w:val="00600556"/>
    <w:rsid w:val="00601718"/>
    <w:rsid w:val="00601ACF"/>
    <w:rsid w:val="00601AE2"/>
    <w:rsid w:val="006032C2"/>
    <w:rsid w:val="00604A24"/>
    <w:rsid w:val="006056F8"/>
    <w:rsid w:val="006070C7"/>
    <w:rsid w:val="00610721"/>
    <w:rsid w:val="0061110B"/>
    <w:rsid w:val="006115EE"/>
    <w:rsid w:val="006118CD"/>
    <w:rsid w:val="00611DE3"/>
    <w:rsid w:val="00612FA4"/>
    <w:rsid w:val="00613996"/>
    <w:rsid w:val="006141C9"/>
    <w:rsid w:val="0061488F"/>
    <w:rsid w:val="00614D52"/>
    <w:rsid w:val="00614E87"/>
    <w:rsid w:val="006155E9"/>
    <w:rsid w:val="006163F5"/>
    <w:rsid w:val="00616DA2"/>
    <w:rsid w:val="00616FFE"/>
    <w:rsid w:val="006171BC"/>
    <w:rsid w:val="0061766C"/>
    <w:rsid w:val="006201E8"/>
    <w:rsid w:val="00620595"/>
    <w:rsid w:val="00620B21"/>
    <w:rsid w:val="0062109C"/>
    <w:rsid w:val="00621629"/>
    <w:rsid w:val="006218DF"/>
    <w:rsid w:val="00622AF6"/>
    <w:rsid w:val="0062356F"/>
    <w:rsid w:val="00623CDC"/>
    <w:rsid w:val="006244EE"/>
    <w:rsid w:val="00625863"/>
    <w:rsid w:val="00627AE8"/>
    <w:rsid w:val="006308F7"/>
    <w:rsid w:val="00631E17"/>
    <w:rsid w:val="00632244"/>
    <w:rsid w:val="006322AE"/>
    <w:rsid w:val="00632495"/>
    <w:rsid w:val="006324CC"/>
    <w:rsid w:val="006327AE"/>
    <w:rsid w:val="0063285C"/>
    <w:rsid w:val="006335D1"/>
    <w:rsid w:val="006336C9"/>
    <w:rsid w:val="0063601F"/>
    <w:rsid w:val="0063610D"/>
    <w:rsid w:val="00637BBD"/>
    <w:rsid w:val="0064075A"/>
    <w:rsid w:val="00640955"/>
    <w:rsid w:val="00640F20"/>
    <w:rsid w:val="0064126F"/>
    <w:rsid w:val="006414A7"/>
    <w:rsid w:val="00641699"/>
    <w:rsid w:val="00641C27"/>
    <w:rsid w:val="00642618"/>
    <w:rsid w:val="006429DC"/>
    <w:rsid w:val="006438B0"/>
    <w:rsid w:val="00643D19"/>
    <w:rsid w:val="006448B4"/>
    <w:rsid w:val="0064497E"/>
    <w:rsid w:val="00646350"/>
    <w:rsid w:val="00650331"/>
    <w:rsid w:val="00650986"/>
    <w:rsid w:val="00650FA7"/>
    <w:rsid w:val="006513BD"/>
    <w:rsid w:val="00651CBA"/>
    <w:rsid w:val="0065219A"/>
    <w:rsid w:val="006526FC"/>
    <w:rsid w:val="00653E1F"/>
    <w:rsid w:val="006545E0"/>
    <w:rsid w:val="006546E9"/>
    <w:rsid w:val="00655BEA"/>
    <w:rsid w:val="0065785C"/>
    <w:rsid w:val="0065794C"/>
    <w:rsid w:val="006609A2"/>
    <w:rsid w:val="006616D3"/>
    <w:rsid w:val="00661CD6"/>
    <w:rsid w:val="006626F8"/>
    <w:rsid w:val="00663BB5"/>
    <w:rsid w:val="00664E27"/>
    <w:rsid w:val="00664EA0"/>
    <w:rsid w:val="00664F8B"/>
    <w:rsid w:val="0066635A"/>
    <w:rsid w:val="006663B9"/>
    <w:rsid w:val="006666F7"/>
    <w:rsid w:val="00666FD8"/>
    <w:rsid w:val="006671F1"/>
    <w:rsid w:val="00670166"/>
    <w:rsid w:val="006705CC"/>
    <w:rsid w:val="00670737"/>
    <w:rsid w:val="00670A90"/>
    <w:rsid w:val="00672BE6"/>
    <w:rsid w:val="00672C00"/>
    <w:rsid w:val="00673022"/>
    <w:rsid w:val="0067546E"/>
    <w:rsid w:val="0067699F"/>
    <w:rsid w:val="0067790A"/>
    <w:rsid w:val="00677968"/>
    <w:rsid w:val="00677F7E"/>
    <w:rsid w:val="00680FFB"/>
    <w:rsid w:val="00681482"/>
    <w:rsid w:val="00681595"/>
    <w:rsid w:val="0068255C"/>
    <w:rsid w:val="00682C28"/>
    <w:rsid w:val="006830BB"/>
    <w:rsid w:val="0068324B"/>
    <w:rsid w:val="00683956"/>
    <w:rsid w:val="00684BE8"/>
    <w:rsid w:val="00684CFE"/>
    <w:rsid w:val="00685190"/>
    <w:rsid w:val="00685A41"/>
    <w:rsid w:val="00686723"/>
    <w:rsid w:val="00687CD7"/>
    <w:rsid w:val="0069007C"/>
    <w:rsid w:val="006901E2"/>
    <w:rsid w:val="006914EA"/>
    <w:rsid w:val="00692363"/>
    <w:rsid w:val="00692DBE"/>
    <w:rsid w:val="00693EA9"/>
    <w:rsid w:val="006943E8"/>
    <w:rsid w:val="00694589"/>
    <w:rsid w:val="00695038"/>
    <w:rsid w:val="00695AF1"/>
    <w:rsid w:val="006A1A34"/>
    <w:rsid w:val="006A1D62"/>
    <w:rsid w:val="006A21A6"/>
    <w:rsid w:val="006A2EFF"/>
    <w:rsid w:val="006A300B"/>
    <w:rsid w:val="006A3519"/>
    <w:rsid w:val="006A53D7"/>
    <w:rsid w:val="006A5C6D"/>
    <w:rsid w:val="006A76BE"/>
    <w:rsid w:val="006A7C35"/>
    <w:rsid w:val="006B03A8"/>
    <w:rsid w:val="006B0BEE"/>
    <w:rsid w:val="006B10BC"/>
    <w:rsid w:val="006B1701"/>
    <w:rsid w:val="006B1C99"/>
    <w:rsid w:val="006B1E8F"/>
    <w:rsid w:val="006B2BBC"/>
    <w:rsid w:val="006B2CBF"/>
    <w:rsid w:val="006B2DD1"/>
    <w:rsid w:val="006B471B"/>
    <w:rsid w:val="006B4EB1"/>
    <w:rsid w:val="006B500A"/>
    <w:rsid w:val="006B54DB"/>
    <w:rsid w:val="006B5B3E"/>
    <w:rsid w:val="006B5F05"/>
    <w:rsid w:val="006B6534"/>
    <w:rsid w:val="006B66B3"/>
    <w:rsid w:val="006B6F4F"/>
    <w:rsid w:val="006B73EF"/>
    <w:rsid w:val="006B74D8"/>
    <w:rsid w:val="006C009D"/>
    <w:rsid w:val="006C1108"/>
    <w:rsid w:val="006C2039"/>
    <w:rsid w:val="006C23B4"/>
    <w:rsid w:val="006C2C95"/>
    <w:rsid w:val="006C3BF0"/>
    <w:rsid w:val="006C5B74"/>
    <w:rsid w:val="006C69EF"/>
    <w:rsid w:val="006C7ABF"/>
    <w:rsid w:val="006C7EFB"/>
    <w:rsid w:val="006D0AA3"/>
    <w:rsid w:val="006D1D54"/>
    <w:rsid w:val="006D1F8E"/>
    <w:rsid w:val="006D39A6"/>
    <w:rsid w:val="006D50BA"/>
    <w:rsid w:val="006D5DEF"/>
    <w:rsid w:val="006D7E32"/>
    <w:rsid w:val="006E0935"/>
    <w:rsid w:val="006E2F1A"/>
    <w:rsid w:val="006E38C5"/>
    <w:rsid w:val="006E43A1"/>
    <w:rsid w:val="006E447F"/>
    <w:rsid w:val="006E4A30"/>
    <w:rsid w:val="006E5329"/>
    <w:rsid w:val="006E5CCC"/>
    <w:rsid w:val="006E659F"/>
    <w:rsid w:val="006F0208"/>
    <w:rsid w:val="006F055C"/>
    <w:rsid w:val="006F0F5E"/>
    <w:rsid w:val="006F1060"/>
    <w:rsid w:val="006F115C"/>
    <w:rsid w:val="006F2E8D"/>
    <w:rsid w:val="006F3FC9"/>
    <w:rsid w:val="006F4AA5"/>
    <w:rsid w:val="006F52B8"/>
    <w:rsid w:val="006F7B54"/>
    <w:rsid w:val="00700071"/>
    <w:rsid w:val="0070033B"/>
    <w:rsid w:val="0070111F"/>
    <w:rsid w:val="007013A2"/>
    <w:rsid w:val="00701972"/>
    <w:rsid w:val="007019C9"/>
    <w:rsid w:val="00701DA4"/>
    <w:rsid w:val="0070212B"/>
    <w:rsid w:val="0070360C"/>
    <w:rsid w:val="007036AA"/>
    <w:rsid w:val="007066C9"/>
    <w:rsid w:val="00706C1F"/>
    <w:rsid w:val="007078B0"/>
    <w:rsid w:val="00707C5F"/>
    <w:rsid w:val="00707ED2"/>
    <w:rsid w:val="00710618"/>
    <w:rsid w:val="0071069B"/>
    <w:rsid w:val="00711002"/>
    <w:rsid w:val="00711511"/>
    <w:rsid w:val="00711878"/>
    <w:rsid w:val="00712E6F"/>
    <w:rsid w:val="00712EC0"/>
    <w:rsid w:val="0071468E"/>
    <w:rsid w:val="0071476F"/>
    <w:rsid w:val="00714DA7"/>
    <w:rsid w:val="0071659E"/>
    <w:rsid w:val="00716AA8"/>
    <w:rsid w:val="00717839"/>
    <w:rsid w:val="00717B32"/>
    <w:rsid w:val="007203D3"/>
    <w:rsid w:val="0072054D"/>
    <w:rsid w:val="00720E1F"/>
    <w:rsid w:val="00721E63"/>
    <w:rsid w:val="007220ED"/>
    <w:rsid w:val="00723838"/>
    <w:rsid w:val="00723F46"/>
    <w:rsid w:val="00723F90"/>
    <w:rsid w:val="00724309"/>
    <w:rsid w:val="00727AC4"/>
    <w:rsid w:val="0073016A"/>
    <w:rsid w:val="00730743"/>
    <w:rsid w:val="00730E01"/>
    <w:rsid w:val="00732147"/>
    <w:rsid w:val="00732FA0"/>
    <w:rsid w:val="007330AE"/>
    <w:rsid w:val="007334D2"/>
    <w:rsid w:val="00733E4C"/>
    <w:rsid w:val="007351E7"/>
    <w:rsid w:val="007360DB"/>
    <w:rsid w:val="00736E1E"/>
    <w:rsid w:val="0073736A"/>
    <w:rsid w:val="00737DE2"/>
    <w:rsid w:val="007405A4"/>
    <w:rsid w:val="00740797"/>
    <w:rsid w:val="007424C8"/>
    <w:rsid w:val="0074457E"/>
    <w:rsid w:val="007445A9"/>
    <w:rsid w:val="007445C4"/>
    <w:rsid w:val="007449AD"/>
    <w:rsid w:val="00744EC2"/>
    <w:rsid w:val="00745067"/>
    <w:rsid w:val="00745702"/>
    <w:rsid w:val="00745736"/>
    <w:rsid w:val="00747444"/>
    <w:rsid w:val="00747A9A"/>
    <w:rsid w:val="00751947"/>
    <w:rsid w:val="00752DF4"/>
    <w:rsid w:val="00756FFA"/>
    <w:rsid w:val="007577F4"/>
    <w:rsid w:val="00757D10"/>
    <w:rsid w:val="007602A4"/>
    <w:rsid w:val="007605D7"/>
    <w:rsid w:val="007610AA"/>
    <w:rsid w:val="007612B9"/>
    <w:rsid w:val="00762B9A"/>
    <w:rsid w:val="00764866"/>
    <w:rsid w:val="00764D2D"/>
    <w:rsid w:val="00765F6A"/>
    <w:rsid w:val="007664F6"/>
    <w:rsid w:val="007667E2"/>
    <w:rsid w:val="00767F5E"/>
    <w:rsid w:val="007712E5"/>
    <w:rsid w:val="007731A4"/>
    <w:rsid w:val="00773931"/>
    <w:rsid w:val="0077423A"/>
    <w:rsid w:val="0077764F"/>
    <w:rsid w:val="00777DC1"/>
    <w:rsid w:val="0078068E"/>
    <w:rsid w:val="00780A08"/>
    <w:rsid w:val="00780E9B"/>
    <w:rsid w:val="0078104C"/>
    <w:rsid w:val="00781076"/>
    <w:rsid w:val="00781089"/>
    <w:rsid w:val="0078161E"/>
    <w:rsid w:val="00782969"/>
    <w:rsid w:val="00782BE8"/>
    <w:rsid w:val="00782DA6"/>
    <w:rsid w:val="00783092"/>
    <w:rsid w:val="00783722"/>
    <w:rsid w:val="00783DB5"/>
    <w:rsid w:val="007845B8"/>
    <w:rsid w:val="00784745"/>
    <w:rsid w:val="00784FC5"/>
    <w:rsid w:val="00791393"/>
    <w:rsid w:val="00791678"/>
    <w:rsid w:val="0079352D"/>
    <w:rsid w:val="007936C1"/>
    <w:rsid w:val="00795E3C"/>
    <w:rsid w:val="00795FBA"/>
    <w:rsid w:val="0079641C"/>
    <w:rsid w:val="00796861"/>
    <w:rsid w:val="007A007A"/>
    <w:rsid w:val="007A128C"/>
    <w:rsid w:val="007A1381"/>
    <w:rsid w:val="007A174D"/>
    <w:rsid w:val="007A18E6"/>
    <w:rsid w:val="007A1AE2"/>
    <w:rsid w:val="007A1DF7"/>
    <w:rsid w:val="007A2596"/>
    <w:rsid w:val="007A3B2B"/>
    <w:rsid w:val="007A4567"/>
    <w:rsid w:val="007A46AF"/>
    <w:rsid w:val="007A522E"/>
    <w:rsid w:val="007A60A4"/>
    <w:rsid w:val="007A69E6"/>
    <w:rsid w:val="007A745A"/>
    <w:rsid w:val="007A7700"/>
    <w:rsid w:val="007B098D"/>
    <w:rsid w:val="007B1FA1"/>
    <w:rsid w:val="007B202D"/>
    <w:rsid w:val="007B211D"/>
    <w:rsid w:val="007B2AC9"/>
    <w:rsid w:val="007B3088"/>
    <w:rsid w:val="007B30D6"/>
    <w:rsid w:val="007B36B1"/>
    <w:rsid w:val="007B36FD"/>
    <w:rsid w:val="007B38D3"/>
    <w:rsid w:val="007B3D82"/>
    <w:rsid w:val="007B4807"/>
    <w:rsid w:val="007B4F50"/>
    <w:rsid w:val="007B56BE"/>
    <w:rsid w:val="007B6C7C"/>
    <w:rsid w:val="007C09F0"/>
    <w:rsid w:val="007C0CEE"/>
    <w:rsid w:val="007C23E8"/>
    <w:rsid w:val="007C3BCC"/>
    <w:rsid w:val="007C443F"/>
    <w:rsid w:val="007C44AE"/>
    <w:rsid w:val="007C5145"/>
    <w:rsid w:val="007C5F26"/>
    <w:rsid w:val="007C60EC"/>
    <w:rsid w:val="007C6A30"/>
    <w:rsid w:val="007C7E6F"/>
    <w:rsid w:val="007D00F0"/>
    <w:rsid w:val="007D0478"/>
    <w:rsid w:val="007D04B7"/>
    <w:rsid w:val="007D0B76"/>
    <w:rsid w:val="007D0DD2"/>
    <w:rsid w:val="007D1C59"/>
    <w:rsid w:val="007D2960"/>
    <w:rsid w:val="007D2D30"/>
    <w:rsid w:val="007D2ECC"/>
    <w:rsid w:val="007D3D4A"/>
    <w:rsid w:val="007D4725"/>
    <w:rsid w:val="007D6580"/>
    <w:rsid w:val="007D6FC5"/>
    <w:rsid w:val="007D71B3"/>
    <w:rsid w:val="007E0898"/>
    <w:rsid w:val="007E2441"/>
    <w:rsid w:val="007E2ABE"/>
    <w:rsid w:val="007E400A"/>
    <w:rsid w:val="007E4A5A"/>
    <w:rsid w:val="007E5503"/>
    <w:rsid w:val="007E686F"/>
    <w:rsid w:val="007E6AB2"/>
    <w:rsid w:val="007E7223"/>
    <w:rsid w:val="007E7C3B"/>
    <w:rsid w:val="007F075F"/>
    <w:rsid w:val="007F183C"/>
    <w:rsid w:val="007F18B3"/>
    <w:rsid w:val="007F2226"/>
    <w:rsid w:val="007F2CB0"/>
    <w:rsid w:val="007F2CF0"/>
    <w:rsid w:val="007F58F8"/>
    <w:rsid w:val="007F632A"/>
    <w:rsid w:val="007F7891"/>
    <w:rsid w:val="0080026F"/>
    <w:rsid w:val="008009CC"/>
    <w:rsid w:val="00802515"/>
    <w:rsid w:val="008034E4"/>
    <w:rsid w:val="00803D0C"/>
    <w:rsid w:val="00804BCF"/>
    <w:rsid w:val="008055F5"/>
    <w:rsid w:val="00805837"/>
    <w:rsid w:val="00805EB1"/>
    <w:rsid w:val="00807655"/>
    <w:rsid w:val="00807DED"/>
    <w:rsid w:val="00810250"/>
    <w:rsid w:val="00810356"/>
    <w:rsid w:val="00810463"/>
    <w:rsid w:val="00810583"/>
    <w:rsid w:val="00810A51"/>
    <w:rsid w:val="0081297F"/>
    <w:rsid w:val="0081332A"/>
    <w:rsid w:val="00813585"/>
    <w:rsid w:val="008136AD"/>
    <w:rsid w:val="0081387F"/>
    <w:rsid w:val="008139D8"/>
    <w:rsid w:val="00814AFF"/>
    <w:rsid w:val="00814BF9"/>
    <w:rsid w:val="00816130"/>
    <w:rsid w:val="00817269"/>
    <w:rsid w:val="00817408"/>
    <w:rsid w:val="00817EBC"/>
    <w:rsid w:val="0082002B"/>
    <w:rsid w:val="00820B81"/>
    <w:rsid w:val="00821DD1"/>
    <w:rsid w:val="00825FBF"/>
    <w:rsid w:val="0082634E"/>
    <w:rsid w:val="0082720E"/>
    <w:rsid w:val="00827BB4"/>
    <w:rsid w:val="00830121"/>
    <w:rsid w:val="00830353"/>
    <w:rsid w:val="0083039B"/>
    <w:rsid w:val="00830ACF"/>
    <w:rsid w:val="008323B0"/>
    <w:rsid w:val="00833872"/>
    <w:rsid w:val="008359B1"/>
    <w:rsid w:val="008368EB"/>
    <w:rsid w:val="00836984"/>
    <w:rsid w:val="00836ED5"/>
    <w:rsid w:val="008377BA"/>
    <w:rsid w:val="0083799C"/>
    <w:rsid w:val="00837D54"/>
    <w:rsid w:val="008409CF"/>
    <w:rsid w:val="008410CB"/>
    <w:rsid w:val="008418E3"/>
    <w:rsid w:val="00843538"/>
    <w:rsid w:val="008448FF"/>
    <w:rsid w:val="0084539E"/>
    <w:rsid w:val="0084620F"/>
    <w:rsid w:val="00846C65"/>
    <w:rsid w:val="00846CC9"/>
    <w:rsid w:val="00847C28"/>
    <w:rsid w:val="00847EFC"/>
    <w:rsid w:val="008509D2"/>
    <w:rsid w:val="0085379C"/>
    <w:rsid w:val="00853C32"/>
    <w:rsid w:val="00855DAE"/>
    <w:rsid w:val="00855ED1"/>
    <w:rsid w:val="008560A1"/>
    <w:rsid w:val="00856BE8"/>
    <w:rsid w:val="008601DC"/>
    <w:rsid w:val="008604B9"/>
    <w:rsid w:val="00860C3C"/>
    <w:rsid w:val="008637A5"/>
    <w:rsid w:val="008638EC"/>
    <w:rsid w:val="008640D0"/>
    <w:rsid w:val="00864865"/>
    <w:rsid w:val="008648AF"/>
    <w:rsid w:val="0086496E"/>
    <w:rsid w:val="00864A28"/>
    <w:rsid w:val="0086669B"/>
    <w:rsid w:val="00870181"/>
    <w:rsid w:val="00870196"/>
    <w:rsid w:val="00870402"/>
    <w:rsid w:val="00871B2D"/>
    <w:rsid w:val="00872ACB"/>
    <w:rsid w:val="008741C6"/>
    <w:rsid w:val="00875941"/>
    <w:rsid w:val="00875EDA"/>
    <w:rsid w:val="00877E80"/>
    <w:rsid w:val="00880417"/>
    <w:rsid w:val="008807D8"/>
    <w:rsid w:val="00882EC9"/>
    <w:rsid w:val="00883232"/>
    <w:rsid w:val="008832BC"/>
    <w:rsid w:val="00883870"/>
    <w:rsid w:val="0088420C"/>
    <w:rsid w:val="0088453F"/>
    <w:rsid w:val="00884D99"/>
    <w:rsid w:val="00887295"/>
    <w:rsid w:val="008876D2"/>
    <w:rsid w:val="00890BA7"/>
    <w:rsid w:val="00890CCA"/>
    <w:rsid w:val="008910CC"/>
    <w:rsid w:val="008910EA"/>
    <w:rsid w:val="00891642"/>
    <w:rsid w:val="00892505"/>
    <w:rsid w:val="0089269E"/>
    <w:rsid w:val="008936D7"/>
    <w:rsid w:val="00893955"/>
    <w:rsid w:val="00895CFA"/>
    <w:rsid w:val="00896BEA"/>
    <w:rsid w:val="00896E82"/>
    <w:rsid w:val="00897A36"/>
    <w:rsid w:val="008A270D"/>
    <w:rsid w:val="008A33DE"/>
    <w:rsid w:val="008A3A39"/>
    <w:rsid w:val="008A4955"/>
    <w:rsid w:val="008A4CC0"/>
    <w:rsid w:val="008A4F8B"/>
    <w:rsid w:val="008A516E"/>
    <w:rsid w:val="008A536D"/>
    <w:rsid w:val="008A56E4"/>
    <w:rsid w:val="008A5AA6"/>
    <w:rsid w:val="008A6137"/>
    <w:rsid w:val="008A66C3"/>
    <w:rsid w:val="008B0B0B"/>
    <w:rsid w:val="008B0B3D"/>
    <w:rsid w:val="008B1074"/>
    <w:rsid w:val="008B1680"/>
    <w:rsid w:val="008B1C75"/>
    <w:rsid w:val="008B3B2C"/>
    <w:rsid w:val="008B48D7"/>
    <w:rsid w:val="008B526C"/>
    <w:rsid w:val="008B58CC"/>
    <w:rsid w:val="008B7209"/>
    <w:rsid w:val="008B7524"/>
    <w:rsid w:val="008C060A"/>
    <w:rsid w:val="008C138C"/>
    <w:rsid w:val="008C2885"/>
    <w:rsid w:val="008C43EA"/>
    <w:rsid w:val="008C453D"/>
    <w:rsid w:val="008C47CC"/>
    <w:rsid w:val="008C4A4F"/>
    <w:rsid w:val="008C58E3"/>
    <w:rsid w:val="008C5DDD"/>
    <w:rsid w:val="008C71CF"/>
    <w:rsid w:val="008D06C8"/>
    <w:rsid w:val="008D0831"/>
    <w:rsid w:val="008D3760"/>
    <w:rsid w:val="008D5D9C"/>
    <w:rsid w:val="008D5F9D"/>
    <w:rsid w:val="008E06C2"/>
    <w:rsid w:val="008E0FC4"/>
    <w:rsid w:val="008E407D"/>
    <w:rsid w:val="008E5053"/>
    <w:rsid w:val="008E51DD"/>
    <w:rsid w:val="008E5AEA"/>
    <w:rsid w:val="008E66C6"/>
    <w:rsid w:val="008E7F2D"/>
    <w:rsid w:val="008F038A"/>
    <w:rsid w:val="008F1982"/>
    <w:rsid w:val="008F1C4A"/>
    <w:rsid w:val="008F25D2"/>
    <w:rsid w:val="008F289B"/>
    <w:rsid w:val="008F40D8"/>
    <w:rsid w:val="008F4168"/>
    <w:rsid w:val="008F41B7"/>
    <w:rsid w:val="008F427B"/>
    <w:rsid w:val="008F4767"/>
    <w:rsid w:val="008F4B1E"/>
    <w:rsid w:val="008F5059"/>
    <w:rsid w:val="008F7107"/>
    <w:rsid w:val="008F77FD"/>
    <w:rsid w:val="00900668"/>
    <w:rsid w:val="00900FB4"/>
    <w:rsid w:val="00902224"/>
    <w:rsid w:val="00902E96"/>
    <w:rsid w:val="009036E9"/>
    <w:rsid w:val="00904463"/>
    <w:rsid w:val="009066AD"/>
    <w:rsid w:val="0090692F"/>
    <w:rsid w:val="00907C15"/>
    <w:rsid w:val="00910686"/>
    <w:rsid w:val="00910B8E"/>
    <w:rsid w:val="00911111"/>
    <w:rsid w:val="00911212"/>
    <w:rsid w:val="00914FD2"/>
    <w:rsid w:val="00921609"/>
    <w:rsid w:val="0092241E"/>
    <w:rsid w:val="0092329D"/>
    <w:rsid w:val="00924E74"/>
    <w:rsid w:val="0092504A"/>
    <w:rsid w:val="00925566"/>
    <w:rsid w:val="009257AA"/>
    <w:rsid w:val="00925F2B"/>
    <w:rsid w:val="009266F9"/>
    <w:rsid w:val="00926EAD"/>
    <w:rsid w:val="00927EB8"/>
    <w:rsid w:val="00927F68"/>
    <w:rsid w:val="009307C8"/>
    <w:rsid w:val="0093089A"/>
    <w:rsid w:val="0093119C"/>
    <w:rsid w:val="0093228E"/>
    <w:rsid w:val="009333CA"/>
    <w:rsid w:val="009345C1"/>
    <w:rsid w:val="00934C1A"/>
    <w:rsid w:val="009357BC"/>
    <w:rsid w:val="009373C5"/>
    <w:rsid w:val="00940742"/>
    <w:rsid w:val="00940939"/>
    <w:rsid w:val="00941145"/>
    <w:rsid w:val="00941804"/>
    <w:rsid w:val="00943490"/>
    <w:rsid w:val="0094398F"/>
    <w:rsid w:val="00943E2E"/>
    <w:rsid w:val="00944FD1"/>
    <w:rsid w:val="009460A4"/>
    <w:rsid w:val="00946A3B"/>
    <w:rsid w:val="009478DC"/>
    <w:rsid w:val="00947B3C"/>
    <w:rsid w:val="00947DBA"/>
    <w:rsid w:val="00947EF7"/>
    <w:rsid w:val="00947F7A"/>
    <w:rsid w:val="009512A4"/>
    <w:rsid w:val="0095155E"/>
    <w:rsid w:val="00951D5C"/>
    <w:rsid w:val="009527FF"/>
    <w:rsid w:val="00952AFF"/>
    <w:rsid w:val="00953B86"/>
    <w:rsid w:val="009543B8"/>
    <w:rsid w:val="00955003"/>
    <w:rsid w:val="00956FF7"/>
    <w:rsid w:val="009570D6"/>
    <w:rsid w:val="00957269"/>
    <w:rsid w:val="0096034E"/>
    <w:rsid w:val="00960E6E"/>
    <w:rsid w:val="00961EE2"/>
    <w:rsid w:val="0096206A"/>
    <w:rsid w:val="0096254E"/>
    <w:rsid w:val="00962EEF"/>
    <w:rsid w:val="00964BC2"/>
    <w:rsid w:val="00965B5D"/>
    <w:rsid w:val="00967214"/>
    <w:rsid w:val="0096742A"/>
    <w:rsid w:val="00967807"/>
    <w:rsid w:val="00970247"/>
    <w:rsid w:val="009707F5"/>
    <w:rsid w:val="009708A1"/>
    <w:rsid w:val="00970934"/>
    <w:rsid w:val="00971632"/>
    <w:rsid w:val="00971B3F"/>
    <w:rsid w:val="009729AE"/>
    <w:rsid w:val="00972B34"/>
    <w:rsid w:val="00972D1F"/>
    <w:rsid w:val="00973CBD"/>
    <w:rsid w:val="00976D30"/>
    <w:rsid w:val="00977107"/>
    <w:rsid w:val="00980CE4"/>
    <w:rsid w:val="00980EBA"/>
    <w:rsid w:val="00981C22"/>
    <w:rsid w:val="009847E9"/>
    <w:rsid w:val="0098586D"/>
    <w:rsid w:val="00986A18"/>
    <w:rsid w:val="00987CA6"/>
    <w:rsid w:val="00987D0B"/>
    <w:rsid w:val="009900F3"/>
    <w:rsid w:val="009905F0"/>
    <w:rsid w:val="00992339"/>
    <w:rsid w:val="009931E0"/>
    <w:rsid w:val="009931E6"/>
    <w:rsid w:val="00993402"/>
    <w:rsid w:val="009935F8"/>
    <w:rsid w:val="00993C18"/>
    <w:rsid w:val="00993FDD"/>
    <w:rsid w:val="0099447B"/>
    <w:rsid w:val="0099753D"/>
    <w:rsid w:val="009A0142"/>
    <w:rsid w:val="009A0BEF"/>
    <w:rsid w:val="009A0D75"/>
    <w:rsid w:val="009A1743"/>
    <w:rsid w:val="009A1C13"/>
    <w:rsid w:val="009A2FE2"/>
    <w:rsid w:val="009A3021"/>
    <w:rsid w:val="009A342E"/>
    <w:rsid w:val="009A42B2"/>
    <w:rsid w:val="009A4677"/>
    <w:rsid w:val="009A6EC4"/>
    <w:rsid w:val="009A79FC"/>
    <w:rsid w:val="009B0E9E"/>
    <w:rsid w:val="009B123A"/>
    <w:rsid w:val="009B1C60"/>
    <w:rsid w:val="009B49A4"/>
    <w:rsid w:val="009B56F2"/>
    <w:rsid w:val="009B713E"/>
    <w:rsid w:val="009B7BAF"/>
    <w:rsid w:val="009C01BA"/>
    <w:rsid w:val="009C0DAE"/>
    <w:rsid w:val="009C2706"/>
    <w:rsid w:val="009C29FB"/>
    <w:rsid w:val="009C2D24"/>
    <w:rsid w:val="009C2E35"/>
    <w:rsid w:val="009C3C79"/>
    <w:rsid w:val="009C4697"/>
    <w:rsid w:val="009C4900"/>
    <w:rsid w:val="009C79ED"/>
    <w:rsid w:val="009D04EA"/>
    <w:rsid w:val="009D0610"/>
    <w:rsid w:val="009D16DA"/>
    <w:rsid w:val="009D2464"/>
    <w:rsid w:val="009D570C"/>
    <w:rsid w:val="009D6221"/>
    <w:rsid w:val="009D6243"/>
    <w:rsid w:val="009D6555"/>
    <w:rsid w:val="009D70C1"/>
    <w:rsid w:val="009D77C6"/>
    <w:rsid w:val="009E09A4"/>
    <w:rsid w:val="009E14B8"/>
    <w:rsid w:val="009E183E"/>
    <w:rsid w:val="009E1D8C"/>
    <w:rsid w:val="009E2A15"/>
    <w:rsid w:val="009E2ADE"/>
    <w:rsid w:val="009E49EE"/>
    <w:rsid w:val="009F16D6"/>
    <w:rsid w:val="009F1AEC"/>
    <w:rsid w:val="009F2684"/>
    <w:rsid w:val="009F36B0"/>
    <w:rsid w:val="009F504A"/>
    <w:rsid w:val="009F64B9"/>
    <w:rsid w:val="009F6700"/>
    <w:rsid w:val="009F6AC6"/>
    <w:rsid w:val="009F73DD"/>
    <w:rsid w:val="009F7795"/>
    <w:rsid w:val="009F7EEA"/>
    <w:rsid w:val="00A00ECE"/>
    <w:rsid w:val="00A03F13"/>
    <w:rsid w:val="00A0531E"/>
    <w:rsid w:val="00A05F89"/>
    <w:rsid w:val="00A07BE8"/>
    <w:rsid w:val="00A07FD9"/>
    <w:rsid w:val="00A1018A"/>
    <w:rsid w:val="00A105B9"/>
    <w:rsid w:val="00A113A3"/>
    <w:rsid w:val="00A14B9F"/>
    <w:rsid w:val="00A15111"/>
    <w:rsid w:val="00A15B41"/>
    <w:rsid w:val="00A1604B"/>
    <w:rsid w:val="00A170A5"/>
    <w:rsid w:val="00A1772B"/>
    <w:rsid w:val="00A20A02"/>
    <w:rsid w:val="00A21178"/>
    <w:rsid w:val="00A218D2"/>
    <w:rsid w:val="00A2254A"/>
    <w:rsid w:val="00A2311B"/>
    <w:rsid w:val="00A232B4"/>
    <w:rsid w:val="00A23314"/>
    <w:rsid w:val="00A245F9"/>
    <w:rsid w:val="00A24945"/>
    <w:rsid w:val="00A253AB"/>
    <w:rsid w:val="00A27B32"/>
    <w:rsid w:val="00A305A8"/>
    <w:rsid w:val="00A34783"/>
    <w:rsid w:val="00A36186"/>
    <w:rsid w:val="00A37101"/>
    <w:rsid w:val="00A37549"/>
    <w:rsid w:val="00A378F7"/>
    <w:rsid w:val="00A40296"/>
    <w:rsid w:val="00A40C2B"/>
    <w:rsid w:val="00A41461"/>
    <w:rsid w:val="00A41585"/>
    <w:rsid w:val="00A41E08"/>
    <w:rsid w:val="00A42165"/>
    <w:rsid w:val="00A4378D"/>
    <w:rsid w:val="00A43FC4"/>
    <w:rsid w:val="00A44016"/>
    <w:rsid w:val="00A4422C"/>
    <w:rsid w:val="00A4657A"/>
    <w:rsid w:val="00A46A6D"/>
    <w:rsid w:val="00A473A2"/>
    <w:rsid w:val="00A47B41"/>
    <w:rsid w:val="00A503B7"/>
    <w:rsid w:val="00A50C13"/>
    <w:rsid w:val="00A51AF1"/>
    <w:rsid w:val="00A52021"/>
    <w:rsid w:val="00A53318"/>
    <w:rsid w:val="00A5370E"/>
    <w:rsid w:val="00A541B7"/>
    <w:rsid w:val="00A54597"/>
    <w:rsid w:val="00A55215"/>
    <w:rsid w:val="00A562F1"/>
    <w:rsid w:val="00A56835"/>
    <w:rsid w:val="00A57591"/>
    <w:rsid w:val="00A60A0B"/>
    <w:rsid w:val="00A60F97"/>
    <w:rsid w:val="00A61601"/>
    <w:rsid w:val="00A61A17"/>
    <w:rsid w:val="00A63A10"/>
    <w:rsid w:val="00A64A69"/>
    <w:rsid w:val="00A66728"/>
    <w:rsid w:val="00A66980"/>
    <w:rsid w:val="00A67B9A"/>
    <w:rsid w:val="00A70DC5"/>
    <w:rsid w:val="00A720A2"/>
    <w:rsid w:val="00A722B7"/>
    <w:rsid w:val="00A7240A"/>
    <w:rsid w:val="00A73142"/>
    <w:rsid w:val="00A8077F"/>
    <w:rsid w:val="00A80787"/>
    <w:rsid w:val="00A81989"/>
    <w:rsid w:val="00A820DA"/>
    <w:rsid w:val="00A827AF"/>
    <w:rsid w:val="00A82DF1"/>
    <w:rsid w:val="00A8311E"/>
    <w:rsid w:val="00A83460"/>
    <w:rsid w:val="00A83E7C"/>
    <w:rsid w:val="00A83EE4"/>
    <w:rsid w:val="00A847F6"/>
    <w:rsid w:val="00A8620D"/>
    <w:rsid w:val="00A904CE"/>
    <w:rsid w:val="00A90809"/>
    <w:rsid w:val="00A90A7A"/>
    <w:rsid w:val="00A90B89"/>
    <w:rsid w:val="00A9145A"/>
    <w:rsid w:val="00A91875"/>
    <w:rsid w:val="00A921C7"/>
    <w:rsid w:val="00A92650"/>
    <w:rsid w:val="00A92AD1"/>
    <w:rsid w:val="00A93623"/>
    <w:rsid w:val="00A944AE"/>
    <w:rsid w:val="00A94B60"/>
    <w:rsid w:val="00A95064"/>
    <w:rsid w:val="00A95282"/>
    <w:rsid w:val="00A95EC0"/>
    <w:rsid w:val="00AA08F1"/>
    <w:rsid w:val="00AA1D29"/>
    <w:rsid w:val="00AA1D59"/>
    <w:rsid w:val="00AA20E3"/>
    <w:rsid w:val="00AA2A10"/>
    <w:rsid w:val="00AA3B2A"/>
    <w:rsid w:val="00AA48ED"/>
    <w:rsid w:val="00AA6063"/>
    <w:rsid w:val="00AA6D84"/>
    <w:rsid w:val="00AA7446"/>
    <w:rsid w:val="00AA7941"/>
    <w:rsid w:val="00AB03DF"/>
    <w:rsid w:val="00AB0564"/>
    <w:rsid w:val="00AB0B52"/>
    <w:rsid w:val="00AB111C"/>
    <w:rsid w:val="00AB1416"/>
    <w:rsid w:val="00AB151D"/>
    <w:rsid w:val="00AB2A47"/>
    <w:rsid w:val="00AB304C"/>
    <w:rsid w:val="00AB311F"/>
    <w:rsid w:val="00AB3417"/>
    <w:rsid w:val="00AB387A"/>
    <w:rsid w:val="00AB3A7D"/>
    <w:rsid w:val="00AC1ED8"/>
    <w:rsid w:val="00AC3DF6"/>
    <w:rsid w:val="00AC58ED"/>
    <w:rsid w:val="00AC66DE"/>
    <w:rsid w:val="00AC6C4E"/>
    <w:rsid w:val="00AD1249"/>
    <w:rsid w:val="00AD1A57"/>
    <w:rsid w:val="00AD46D8"/>
    <w:rsid w:val="00AD47B5"/>
    <w:rsid w:val="00AD4966"/>
    <w:rsid w:val="00AD4AF2"/>
    <w:rsid w:val="00AD4B80"/>
    <w:rsid w:val="00AD5FDE"/>
    <w:rsid w:val="00AD728D"/>
    <w:rsid w:val="00AD7D69"/>
    <w:rsid w:val="00AE0C94"/>
    <w:rsid w:val="00AE1225"/>
    <w:rsid w:val="00AE1EA7"/>
    <w:rsid w:val="00AE2E85"/>
    <w:rsid w:val="00AE3945"/>
    <w:rsid w:val="00AE68C3"/>
    <w:rsid w:val="00AE6BBB"/>
    <w:rsid w:val="00AE7B4F"/>
    <w:rsid w:val="00AF0030"/>
    <w:rsid w:val="00AF05F3"/>
    <w:rsid w:val="00AF1B28"/>
    <w:rsid w:val="00AF22B4"/>
    <w:rsid w:val="00AF2C66"/>
    <w:rsid w:val="00AF6749"/>
    <w:rsid w:val="00AF6842"/>
    <w:rsid w:val="00AF6DD4"/>
    <w:rsid w:val="00AF6E79"/>
    <w:rsid w:val="00AF708A"/>
    <w:rsid w:val="00AF70AC"/>
    <w:rsid w:val="00B00EA3"/>
    <w:rsid w:val="00B01236"/>
    <w:rsid w:val="00B014A2"/>
    <w:rsid w:val="00B025C1"/>
    <w:rsid w:val="00B03D89"/>
    <w:rsid w:val="00B051F4"/>
    <w:rsid w:val="00B06796"/>
    <w:rsid w:val="00B06812"/>
    <w:rsid w:val="00B0735F"/>
    <w:rsid w:val="00B07774"/>
    <w:rsid w:val="00B077F1"/>
    <w:rsid w:val="00B07ED6"/>
    <w:rsid w:val="00B10677"/>
    <w:rsid w:val="00B119C3"/>
    <w:rsid w:val="00B11FD8"/>
    <w:rsid w:val="00B127C9"/>
    <w:rsid w:val="00B12E95"/>
    <w:rsid w:val="00B136BE"/>
    <w:rsid w:val="00B137F7"/>
    <w:rsid w:val="00B1400B"/>
    <w:rsid w:val="00B14104"/>
    <w:rsid w:val="00B145F6"/>
    <w:rsid w:val="00B16A4A"/>
    <w:rsid w:val="00B17FF3"/>
    <w:rsid w:val="00B20248"/>
    <w:rsid w:val="00B20291"/>
    <w:rsid w:val="00B205BB"/>
    <w:rsid w:val="00B2110E"/>
    <w:rsid w:val="00B215FF"/>
    <w:rsid w:val="00B21BA6"/>
    <w:rsid w:val="00B21EC2"/>
    <w:rsid w:val="00B222AD"/>
    <w:rsid w:val="00B23045"/>
    <w:rsid w:val="00B23227"/>
    <w:rsid w:val="00B2463D"/>
    <w:rsid w:val="00B26774"/>
    <w:rsid w:val="00B30068"/>
    <w:rsid w:val="00B32091"/>
    <w:rsid w:val="00B32595"/>
    <w:rsid w:val="00B333DF"/>
    <w:rsid w:val="00B33769"/>
    <w:rsid w:val="00B347D6"/>
    <w:rsid w:val="00B34AF0"/>
    <w:rsid w:val="00B354D5"/>
    <w:rsid w:val="00B35E5D"/>
    <w:rsid w:val="00B41FCD"/>
    <w:rsid w:val="00B42AC2"/>
    <w:rsid w:val="00B4325B"/>
    <w:rsid w:val="00B43471"/>
    <w:rsid w:val="00B44155"/>
    <w:rsid w:val="00B44AFF"/>
    <w:rsid w:val="00B450F0"/>
    <w:rsid w:val="00B475C9"/>
    <w:rsid w:val="00B475FF"/>
    <w:rsid w:val="00B47789"/>
    <w:rsid w:val="00B50257"/>
    <w:rsid w:val="00B5220E"/>
    <w:rsid w:val="00B533CD"/>
    <w:rsid w:val="00B54D22"/>
    <w:rsid w:val="00B54ED0"/>
    <w:rsid w:val="00B56244"/>
    <w:rsid w:val="00B571B0"/>
    <w:rsid w:val="00B579FF"/>
    <w:rsid w:val="00B60401"/>
    <w:rsid w:val="00B61ADD"/>
    <w:rsid w:val="00B6346F"/>
    <w:rsid w:val="00B63994"/>
    <w:rsid w:val="00B643EA"/>
    <w:rsid w:val="00B64401"/>
    <w:rsid w:val="00B653F7"/>
    <w:rsid w:val="00B7099E"/>
    <w:rsid w:val="00B70D3F"/>
    <w:rsid w:val="00B7144C"/>
    <w:rsid w:val="00B7331D"/>
    <w:rsid w:val="00B735D5"/>
    <w:rsid w:val="00B73A7F"/>
    <w:rsid w:val="00B73C0C"/>
    <w:rsid w:val="00B742F4"/>
    <w:rsid w:val="00B74C35"/>
    <w:rsid w:val="00B75609"/>
    <w:rsid w:val="00B7590B"/>
    <w:rsid w:val="00B805BD"/>
    <w:rsid w:val="00B8065E"/>
    <w:rsid w:val="00B823CA"/>
    <w:rsid w:val="00B8275D"/>
    <w:rsid w:val="00B82B81"/>
    <w:rsid w:val="00B833DB"/>
    <w:rsid w:val="00B83DAB"/>
    <w:rsid w:val="00B84EE3"/>
    <w:rsid w:val="00B8584A"/>
    <w:rsid w:val="00B90020"/>
    <w:rsid w:val="00B90947"/>
    <w:rsid w:val="00B91B11"/>
    <w:rsid w:val="00B91FDE"/>
    <w:rsid w:val="00B934D7"/>
    <w:rsid w:val="00B93691"/>
    <w:rsid w:val="00B94428"/>
    <w:rsid w:val="00B9531F"/>
    <w:rsid w:val="00B95F62"/>
    <w:rsid w:val="00B96110"/>
    <w:rsid w:val="00B9666F"/>
    <w:rsid w:val="00BA0140"/>
    <w:rsid w:val="00BA0166"/>
    <w:rsid w:val="00BA01C0"/>
    <w:rsid w:val="00BA0AA9"/>
    <w:rsid w:val="00BA0C22"/>
    <w:rsid w:val="00BA0ECD"/>
    <w:rsid w:val="00BA1D98"/>
    <w:rsid w:val="00BA2CB0"/>
    <w:rsid w:val="00BA3015"/>
    <w:rsid w:val="00BA3EF2"/>
    <w:rsid w:val="00BA3F1F"/>
    <w:rsid w:val="00BA4651"/>
    <w:rsid w:val="00BA467C"/>
    <w:rsid w:val="00BA4EC1"/>
    <w:rsid w:val="00BA5BA4"/>
    <w:rsid w:val="00BA5CA9"/>
    <w:rsid w:val="00BA614E"/>
    <w:rsid w:val="00BA634F"/>
    <w:rsid w:val="00BA687B"/>
    <w:rsid w:val="00BA6A0C"/>
    <w:rsid w:val="00BA6FD5"/>
    <w:rsid w:val="00BA7D62"/>
    <w:rsid w:val="00BB0285"/>
    <w:rsid w:val="00BB0375"/>
    <w:rsid w:val="00BB0D11"/>
    <w:rsid w:val="00BB2798"/>
    <w:rsid w:val="00BB2D0A"/>
    <w:rsid w:val="00BB2E7E"/>
    <w:rsid w:val="00BB4623"/>
    <w:rsid w:val="00BB6687"/>
    <w:rsid w:val="00BC02F0"/>
    <w:rsid w:val="00BC0644"/>
    <w:rsid w:val="00BC0742"/>
    <w:rsid w:val="00BC0798"/>
    <w:rsid w:val="00BC0D9B"/>
    <w:rsid w:val="00BC10F8"/>
    <w:rsid w:val="00BC1146"/>
    <w:rsid w:val="00BC1442"/>
    <w:rsid w:val="00BC1472"/>
    <w:rsid w:val="00BC177C"/>
    <w:rsid w:val="00BC1F62"/>
    <w:rsid w:val="00BC2527"/>
    <w:rsid w:val="00BC2D7D"/>
    <w:rsid w:val="00BC2DE8"/>
    <w:rsid w:val="00BC31F4"/>
    <w:rsid w:val="00BC32FA"/>
    <w:rsid w:val="00BC617A"/>
    <w:rsid w:val="00BC64A9"/>
    <w:rsid w:val="00BC6C96"/>
    <w:rsid w:val="00BC79EB"/>
    <w:rsid w:val="00BC7D05"/>
    <w:rsid w:val="00BC7D31"/>
    <w:rsid w:val="00BD037D"/>
    <w:rsid w:val="00BD046B"/>
    <w:rsid w:val="00BD073B"/>
    <w:rsid w:val="00BD0C79"/>
    <w:rsid w:val="00BD19D0"/>
    <w:rsid w:val="00BD1EAA"/>
    <w:rsid w:val="00BD431D"/>
    <w:rsid w:val="00BD642F"/>
    <w:rsid w:val="00BD68CF"/>
    <w:rsid w:val="00BD7808"/>
    <w:rsid w:val="00BD7EE6"/>
    <w:rsid w:val="00BE06F9"/>
    <w:rsid w:val="00BE193F"/>
    <w:rsid w:val="00BE1EDF"/>
    <w:rsid w:val="00BE24EE"/>
    <w:rsid w:val="00BE2A58"/>
    <w:rsid w:val="00BE4E75"/>
    <w:rsid w:val="00BE5720"/>
    <w:rsid w:val="00BE5995"/>
    <w:rsid w:val="00BE5F88"/>
    <w:rsid w:val="00BE6B0B"/>
    <w:rsid w:val="00BE71C9"/>
    <w:rsid w:val="00BE7271"/>
    <w:rsid w:val="00BE743C"/>
    <w:rsid w:val="00BE7675"/>
    <w:rsid w:val="00BF0336"/>
    <w:rsid w:val="00BF0452"/>
    <w:rsid w:val="00BF0BF6"/>
    <w:rsid w:val="00BF0C4C"/>
    <w:rsid w:val="00BF24D7"/>
    <w:rsid w:val="00BF263A"/>
    <w:rsid w:val="00BF27A3"/>
    <w:rsid w:val="00BF2C5C"/>
    <w:rsid w:val="00BF3B66"/>
    <w:rsid w:val="00BF4688"/>
    <w:rsid w:val="00BF47E0"/>
    <w:rsid w:val="00BF4D5D"/>
    <w:rsid w:val="00BF5E58"/>
    <w:rsid w:val="00BF626B"/>
    <w:rsid w:val="00C00AF1"/>
    <w:rsid w:val="00C02872"/>
    <w:rsid w:val="00C03B0A"/>
    <w:rsid w:val="00C047E6"/>
    <w:rsid w:val="00C04ADD"/>
    <w:rsid w:val="00C0615F"/>
    <w:rsid w:val="00C06904"/>
    <w:rsid w:val="00C11AFB"/>
    <w:rsid w:val="00C11CF7"/>
    <w:rsid w:val="00C12F9B"/>
    <w:rsid w:val="00C137D1"/>
    <w:rsid w:val="00C13A74"/>
    <w:rsid w:val="00C148D6"/>
    <w:rsid w:val="00C14FB1"/>
    <w:rsid w:val="00C15394"/>
    <w:rsid w:val="00C1652B"/>
    <w:rsid w:val="00C1692C"/>
    <w:rsid w:val="00C16CC8"/>
    <w:rsid w:val="00C17025"/>
    <w:rsid w:val="00C17239"/>
    <w:rsid w:val="00C17531"/>
    <w:rsid w:val="00C17D0F"/>
    <w:rsid w:val="00C21726"/>
    <w:rsid w:val="00C22D41"/>
    <w:rsid w:val="00C231E3"/>
    <w:rsid w:val="00C249EB"/>
    <w:rsid w:val="00C2538B"/>
    <w:rsid w:val="00C258D7"/>
    <w:rsid w:val="00C26B7B"/>
    <w:rsid w:val="00C27089"/>
    <w:rsid w:val="00C274B9"/>
    <w:rsid w:val="00C27F89"/>
    <w:rsid w:val="00C30CA4"/>
    <w:rsid w:val="00C32244"/>
    <w:rsid w:val="00C32F8C"/>
    <w:rsid w:val="00C334FA"/>
    <w:rsid w:val="00C33912"/>
    <w:rsid w:val="00C33AD0"/>
    <w:rsid w:val="00C33D08"/>
    <w:rsid w:val="00C35C1F"/>
    <w:rsid w:val="00C36807"/>
    <w:rsid w:val="00C36918"/>
    <w:rsid w:val="00C36D3A"/>
    <w:rsid w:val="00C375B3"/>
    <w:rsid w:val="00C37EA5"/>
    <w:rsid w:val="00C41261"/>
    <w:rsid w:val="00C413C5"/>
    <w:rsid w:val="00C42707"/>
    <w:rsid w:val="00C42868"/>
    <w:rsid w:val="00C436F4"/>
    <w:rsid w:val="00C442D8"/>
    <w:rsid w:val="00C46D05"/>
    <w:rsid w:val="00C50814"/>
    <w:rsid w:val="00C50933"/>
    <w:rsid w:val="00C516AB"/>
    <w:rsid w:val="00C53ABF"/>
    <w:rsid w:val="00C54325"/>
    <w:rsid w:val="00C5546D"/>
    <w:rsid w:val="00C56BD0"/>
    <w:rsid w:val="00C575A7"/>
    <w:rsid w:val="00C57C33"/>
    <w:rsid w:val="00C60205"/>
    <w:rsid w:val="00C60C5B"/>
    <w:rsid w:val="00C630D4"/>
    <w:rsid w:val="00C63D95"/>
    <w:rsid w:val="00C63F0C"/>
    <w:rsid w:val="00C64A0B"/>
    <w:rsid w:val="00C64CD4"/>
    <w:rsid w:val="00C65F2F"/>
    <w:rsid w:val="00C66B2C"/>
    <w:rsid w:val="00C6741E"/>
    <w:rsid w:val="00C6749F"/>
    <w:rsid w:val="00C70D93"/>
    <w:rsid w:val="00C710C7"/>
    <w:rsid w:val="00C71898"/>
    <w:rsid w:val="00C71E46"/>
    <w:rsid w:val="00C71EDA"/>
    <w:rsid w:val="00C71FB2"/>
    <w:rsid w:val="00C72C2A"/>
    <w:rsid w:val="00C73890"/>
    <w:rsid w:val="00C73E87"/>
    <w:rsid w:val="00C74A72"/>
    <w:rsid w:val="00C76644"/>
    <w:rsid w:val="00C7694C"/>
    <w:rsid w:val="00C76DAF"/>
    <w:rsid w:val="00C76EBC"/>
    <w:rsid w:val="00C81BF4"/>
    <w:rsid w:val="00C83D19"/>
    <w:rsid w:val="00C85164"/>
    <w:rsid w:val="00C86687"/>
    <w:rsid w:val="00C86EC6"/>
    <w:rsid w:val="00C872D5"/>
    <w:rsid w:val="00C87F53"/>
    <w:rsid w:val="00C91F9C"/>
    <w:rsid w:val="00C92A1D"/>
    <w:rsid w:val="00C942F2"/>
    <w:rsid w:val="00C9442B"/>
    <w:rsid w:val="00C94D69"/>
    <w:rsid w:val="00C96677"/>
    <w:rsid w:val="00C975E8"/>
    <w:rsid w:val="00CA071B"/>
    <w:rsid w:val="00CA14A2"/>
    <w:rsid w:val="00CA322E"/>
    <w:rsid w:val="00CA3C06"/>
    <w:rsid w:val="00CA48D9"/>
    <w:rsid w:val="00CA4E14"/>
    <w:rsid w:val="00CA7844"/>
    <w:rsid w:val="00CB03ED"/>
    <w:rsid w:val="00CB1192"/>
    <w:rsid w:val="00CB2320"/>
    <w:rsid w:val="00CB2E55"/>
    <w:rsid w:val="00CB3653"/>
    <w:rsid w:val="00CB420B"/>
    <w:rsid w:val="00CB4A96"/>
    <w:rsid w:val="00CB4C62"/>
    <w:rsid w:val="00CB6DAB"/>
    <w:rsid w:val="00CB7EF7"/>
    <w:rsid w:val="00CC0600"/>
    <w:rsid w:val="00CC0C78"/>
    <w:rsid w:val="00CC11D6"/>
    <w:rsid w:val="00CC120E"/>
    <w:rsid w:val="00CC174B"/>
    <w:rsid w:val="00CC21B4"/>
    <w:rsid w:val="00CC2324"/>
    <w:rsid w:val="00CC3075"/>
    <w:rsid w:val="00CC3BC7"/>
    <w:rsid w:val="00CC3BF3"/>
    <w:rsid w:val="00CC434B"/>
    <w:rsid w:val="00CC4D2F"/>
    <w:rsid w:val="00CC6424"/>
    <w:rsid w:val="00CC6942"/>
    <w:rsid w:val="00CC7043"/>
    <w:rsid w:val="00CD033A"/>
    <w:rsid w:val="00CD0615"/>
    <w:rsid w:val="00CD06F9"/>
    <w:rsid w:val="00CD134C"/>
    <w:rsid w:val="00CD134E"/>
    <w:rsid w:val="00CD165D"/>
    <w:rsid w:val="00CD1685"/>
    <w:rsid w:val="00CD182C"/>
    <w:rsid w:val="00CD25D2"/>
    <w:rsid w:val="00CD2A06"/>
    <w:rsid w:val="00CD303F"/>
    <w:rsid w:val="00CD3539"/>
    <w:rsid w:val="00CD445F"/>
    <w:rsid w:val="00CE134B"/>
    <w:rsid w:val="00CE174B"/>
    <w:rsid w:val="00CE18D8"/>
    <w:rsid w:val="00CE20F2"/>
    <w:rsid w:val="00CE2951"/>
    <w:rsid w:val="00CE3236"/>
    <w:rsid w:val="00CE3AF0"/>
    <w:rsid w:val="00CE4035"/>
    <w:rsid w:val="00CE40A1"/>
    <w:rsid w:val="00CE4525"/>
    <w:rsid w:val="00CE45E1"/>
    <w:rsid w:val="00CE4603"/>
    <w:rsid w:val="00CE4DFA"/>
    <w:rsid w:val="00CE523F"/>
    <w:rsid w:val="00CE63CB"/>
    <w:rsid w:val="00CE646B"/>
    <w:rsid w:val="00CE74D7"/>
    <w:rsid w:val="00CE7CCE"/>
    <w:rsid w:val="00CF040D"/>
    <w:rsid w:val="00CF0D24"/>
    <w:rsid w:val="00CF0ED8"/>
    <w:rsid w:val="00CF1802"/>
    <w:rsid w:val="00CF2A7C"/>
    <w:rsid w:val="00CF3C46"/>
    <w:rsid w:val="00CF3F79"/>
    <w:rsid w:val="00CF52D5"/>
    <w:rsid w:val="00CF53E6"/>
    <w:rsid w:val="00CF54FF"/>
    <w:rsid w:val="00CF5BE6"/>
    <w:rsid w:val="00CF6DF2"/>
    <w:rsid w:val="00CF71C4"/>
    <w:rsid w:val="00CF73EB"/>
    <w:rsid w:val="00CF7A95"/>
    <w:rsid w:val="00CF7E05"/>
    <w:rsid w:val="00CF7E16"/>
    <w:rsid w:val="00CF7E7F"/>
    <w:rsid w:val="00D002B2"/>
    <w:rsid w:val="00D00851"/>
    <w:rsid w:val="00D0319F"/>
    <w:rsid w:val="00D051A0"/>
    <w:rsid w:val="00D05CB1"/>
    <w:rsid w:val="00D05F4E"/>
    <w:rsid w:val="00D068AB"/>
    <w:rsid w:val="00D06A37"/>
    <w:rsid w:val="00D075E4"/>
    <w:rsid w:val="00D0793B"/>
    <w:rsid w:val="00D07B6A"/>
    <w:rsid w:val="00D10B7F"/>
    <w:rsid w:val="00D10CEF"/>
    <w:rsid w:val="00D11513"/>
    <w:rsid w:val="00D11784"/>
    <w:rsid w:val="00D128F9"/>
    <w:rsid w:val="00D12BB1"/>
    <w:rsid w:val="00D1426B"/>
    <w:rsid w:val="00D1457E"/>
    <w:rsid w:val="00D149BE"/>
    <w:rsid w:val="00D15AC3"/>
    <w:rsid w:val="00D15D6F"/>
    <w:rsid w:val="00D1703C"/>
    <w:rsid w:val="00D203E4"/>
    <w:rsid w:val="00D205B1"/>
    <w:rsid w:val="00D20741"/>
    <w:rsid w:val="00D22D65"/>
    <w:rsid w:val="00D233F0"/>
    <w:rsid w:val="00D2372A"/>
    <w:rsid w:val="00D23AA6"/>
    <w:rsid w:val="00D24665"/>
    <w:rsid w:val="00D247C3"/>
    <w:rsid w:val="00D253CA"/>
    <w:rsid w:val="00D254E0"/>
    <w:rsid w:val="00D25B6C"/>
    <w:rsid w:val="00D25FC1"/>
    <w:rsid w:val="00D26D00"/>
    <w:rsid w:val="00D30AFA"/>
    <w:rsid w:val="00D335AD"/>
    <w:rsid w:val="00D33917"/>
    <w:rsid w:val="00D341E1"/>
    <w:rsid w:val="00D346E4"/>
    <w:rsid w:val="00D34C38"/>
    <w:rsid w:val="00D35E86"/>
    <w:rsid w:val="00D3601C"/>
    <w:rsid w:val="00D36326"/>
    <w:rsid w:val="00D363D0"/>
    <w:rsid w:val="00D36FC7"/>
    <w:rsid w:val="00D3703A"/>
    <w:rsid w:val="00D3745A"/>
    <w:rsid w:val="00D37EB5"/>
    <w:rsid w:val="00D40A0B"/>
    <w:rsid w:val="00D410F2"/>
    <w:rsid w:val="00D41410"/>
    <w:rsid w:val="00D42512"/>
    <w:rsid w:val="00D42B0B"/>
    <w:rsid w:val="00D43EBC"/>
    <w:rsid w:val="00D447AF"/>
    <w:rsid w:val="00D44A19"/>
    <w:rsid w:val="00D465F4"/>
    <w:rsid w:val="00D4789B"/>
    <w:rsid w:val="00D47F77"/>
    <w:rsid w:val="00D5018F"/>
    <w:rsid w:val="00D50205"/>
    <w:rsid w:val="00D504AE"/>
    <w:rsid w:val="00D5285A"/>
    <w:rsid w:val="00D55F36"/>
    <w:rsid w:val="00D55F82"/>
    <w:rsid w:val="00D56183"/>
    <w:rsid w:val="00D5668B"/>
    <w:rsid w:val="00D56791"/>
    <w:rsid w:val="00D56EDE"/>
    <w:rsid w:val="00D56F02"/>
    <w:rsid w:val="00D57BD5"/>
    <w:rsid w:val="00D57DF4"/>
    <w:rsid w:val="00D60DBA"/>
    <w:rsid w:val="00D610AC"/>
    <w:rsid w:val="00D622CA"/>
    <w:rsid w:val="00D6309A"/>
    <w:rsid w:val="00D637B4"/>
    <w:rsid w:val="00D644DF"/>
    <w:rsid w:val="00D6523B"/>
    <w:rsid w:val="00D65F5F"/>
    <w:rsid w:val="00D666E6"/>
    <w:rsid w:val="00D66BEB"/>
    <w:rsid w:val="00D676DE"/>
    <w:rsid w:val="00D6797C"/>
    <w:rsid w:val="00D67BE9"/>
    <w:rsid w:val="00D70948"/>
    <w:rsid w:val="00D71848"/>
    <w:rsid w:val="00D71BA0"/>
    <w:rsid w:val="00D71E3A"/>
    <w:rsid w:val="00D71E5A"/>
    <w:rsid w:val="00D73A0E"/>
    <w:rsid w:val="00D73B80"/>
    <w:rsid w:val="00D74014"/>
    <w:rsid w:val="00D7457B"/>
    <w:rsid w:val="00D74E8D"/>
    <w:rsid w:val="00D750C4"/>
    <w:rsid w:val="00D751FD"/>
    <w:rsid w:val="00D75F16"/>
    <w:rsid w:val="00D7668E"/>
    <w:rsid w:val="00D76EEE"/>
    <w:rsid w:val="00D77675"/>
    <w:rsid w:val="00D804D3"/>
    <w:rsid w:val="00D80546"/>
    <w:rsid w:val="00D80849"/>
    <w:rsid w:val="00D8207C"/>
    <w:rsid w:val="00D82699"/>
    <w:rsid w:val="00D82EF0"/>
    <w:rsid w:val="00D8308D"/>
    <w:rsid w:val="00D836D2"/>
    <w:rsid w:val="00D850F2"/>
    <w:rsid w:val="00D85D0F"/>
    <w:rsid w:val="00D860E0"/>
    <w:rsid w:val="00D870A1"/>
    <w:rsid w:val="00D877B2"/>
    <w:rsid w:val="00D87DBA"/>
    <w:rsid w:val="00D91A66"/>
    <w:rsid w:val="00D91D05"/>
    <w:rsid w:val="00D92315"/>
    <w:rsid w:val="00D92BF5"/>
    <w:rsid w:val="00D93B86"/>
    <w:rsid w:val="00D956F9"/>
    <w:rsid w:val="00D9674C"/>
    <w:rsid w:val="00D972EF"/>
    <w:rsid w:val="00D97510"/>
    <w:rsid w:val="00D97B08"/>
    <w:rsid w:val="00DA0E9D"/>
    <w:rsid w:val="00DA204B"/>
    <w:rsid w:val="00DA319F"/>
    <w:rsid w:val="00DA44BD"/>
    <w:rsid w:val="00DA4B24"/>
    <w:rsid w:val="00DA5214"/>
    <w:rsid w:val="00DA63DA"/>
    <w:rsid w:val="00DA6807"/>
    <w:rsid w:val="00DA6F47"/>
    <w:rsid w:val="00DA70F0"/>
    <w:rsid w:val="00DA72AE"/>
    <w:rsid w:val="00DA736F"/>
    <w:rsid w:val="00DB13F0"/>
    <w:rsid w:val="00DB2263"/>
    <w:rsid w:val="00DB2654"/>
    <w:rsid w:val="00DB32BB"/>
    <w:rsid w:val="00DB44C2"/>
    <w:rsid w:val="00DB584B"/>
    <w:rsid w:val="00DB5A92"/>
    <w:rsid w:val="00DB6759"/>
    <w:rsid w:val="00DB79F8"/>
    <w:rsid w:val="00DC05B1"/>
    <w:rsid w:val="00DC1381"/>
    <w:rsid w:val="00DC2272"/>
    <w:rsid w:val="00DC3734"/>
    <w:rsid w:val="00DC3A27"/>
    <w:rsid w:val="00DC4B9B"/>
    <w:rsid w:val="00DC4C3B"/>
    <w:rsid w:val="00DC4CB2"/>
    <w:rsid w:val="00DC5455"/>
    <w:rsid w:val="00DC55C1"/>
    <w:rsid w:val="00DC61E0"/>
    <w:rsid w:val="00DC6A28"/>
    <w:rsid w:val="00DC6BFE"/>
    <w:rsid w:val="00DC741D"/>
    <w:rsid w:val="00DD1479"/>
    <w:rsid w:val="00DD1DF8"/>
    <w:rsid w:val="00DD21B3"/>
    <w:rsid w:val="00DD22C2"/>
    <w:rsid w:val="00DD26BB"/>
    <w:rsid w:val="00DD283F"/>
    <w:rsid w:val="00DD2990"/>
    <w:rsid w:val="00DD39CC"/>
    <w:rsid w:val="00DD3CC3"/>
    <w:rsid w:val="00DD45B5"/>
    <w:rsid w:val="00DD4646"/>
    <w:rsid w:val="00DD4F23"/>
    <w:rsid w:val="00DD5D1F"/>
    <w:rsid w:val="00DD5E56"/>
    <w:rsid w:val="00DD63F1"/>
    <w:rsid w:val="00DD66CF"/>
    <w:rsid w:val="00DD7DE3"/>
    <w:rsid w:val="00DD7EA9"/>
    <w:rsid w:val="00DE2AEE"/>
    <w:rsid w:val="00DE606F"/>
    <w:rsid w:val="00DE60C7"/>
    <w:rsid w:val="00DE6C02"/>
    <w:rsid w:val="00DF047B"/>
    <w:rsid w:val="00DF0B22"/>
    <w:rsid w:val="00DF1D0A"/>
    <w:rsid w:val="00DF2A0E"/>
    <w:rsid w:val="00DF2F3B"/>
    <w:rsid w:val="00DF30F8"/>
    <w:rsid w:val="00DF312B"/>
    <w:rsid w:val="00DF4C90"/>
    <w:rsid w:val="00DF4CD3"/>
    <w:rsid w:val="00DF4DE3"/>
    <w:rsid w:val="00DF6ED2"/>
    <w:rsid w:val="00E0028C"/>
    <w:rsid w:val="00E010CF"/>
    <w:rsid w:val="00E0127E"/>
    <w:rsid w:val="00E013CE"/>
    <w:rsid w:val="00E024B8"/>
    <w:rsid w:val="00E0412D"/>
    <w:rsid w:val="00E0762E"/>
    <w:rsid w:val="00E1205A"/>
    <w:rsid w:val="00E1364B"/>
    <w:rsid w:val="00E13E97"/>
    <w:rsid w:val="00E1435B"/>
    <w:rsid w:val="00E1550A"/>
    <w:rsid w:val="00E15E50"/>
    <w:rsid w:val="00E16598"/>
    <w:rsid w:val="00E17883"/>
    <w:rsid w:val="00E17CF2"/>
    <w:rsid w:val="00E20489"/>
    <w:rsid w:val="00E2068C"/>
    <w:rsid w:val="00E20F45"/>
    <w:rsid w:val="00E21AE6"/>
    <w:rsid w:val="00E21B5D"/>
    <w:rsid w:val="00E220B7"/>
    <w:rsid w:val="00E22668"/>
    <w:rsid w:val="00E23942"/>
    <w:rsid w:val="00E239D1"/>
    <w:rsid w:val="00E23B8A"/>
    <w:rsid w:val="00E24910"/>
    <w:rsid w:val="00E25049"/>
    <w:rsid w:val="00E25F66"/>
    <w:rsid w:val="00E279CE"/>
    <w:rsid w:val="00E27C4B"/>
    <w:rsid w:val="00E27E82"/>
    <w:rsid w:val="00E27E90"/>
    <w:rsid w:val="00E30152"/>
    <w:rsid w:val="00E30D97"/>
    <w:rsid w:val="00E316B3"/>
    <w:rsid w:val="00E31F6F"/>
    <w:rsid w:val="00E324A8"/>
    <w:rsid w:val="00E33876"/>
    <w:rsid w:val="00E33C4A"/>
    <w:rsid w:val="00E359C0"/>
    <w:rsid w:val="00E36724"/>
    <w:rsid w:val="00E3679A"/>
    <w:rsid w:val="00E3778B"/>
    <w:rsid w:val="00E40E6E"/>
    <w:rsid w:val="00E41338"/>
    <w:rsid w:val="00E41E97"/>
    <w:rsid w:val="00E434BA"/>
    <w:rsid w:val="00E43DB5"/>
    <w:rsid w:val="00E46121"/>
    <w:rsid w:val="00E46315"/>
    <w:rsid w:val="00E4672F"/>
    <w:rsid w:val="00E46A6C"/>
    <w:rsid w:val="00E46E3E"/>
    <w:rsid w:val="00E471E6"/>
    <w:rsid w:val="00E47CD3"/>
    <w:rsid w:val="00E504CA"/>
    <w:rsid w:val="00E50BB9"/>
    <w:rsid w:val="00E50D19"/>
    <w:rsid w:val="00E525CF"/>
    <w:rsid w:val="00E52EF4"/>
    <w:rsid w:val="00E53B8C"/>
    <w:rsid w:val="00E53E0D"/>
    <w:rsid w:val="00E53E35"/>
    <w:rsid w:val="00E5429A"/>
    <w:rsid w:val="00E54472"/>
    <w:rsid w:val="00E55BE9"/>
    <w:rsid w:val="00E56B64"/>
    <w:rsid w:val="00E56BD7"/>
    <w:rsid w:val="00E60340"/>
    <w:rsid w:val="00E613C8"/>
    <w:rsid w:val="00E61E4E"/>
    <w:rsid w:val="00E61FC8"/>
    <w:rsid w:val="00E6231B"/>
    <w:rsid w:val="00E62F0C"/>
    <w:rsid w:val="00E62F8A"/>
    <w:rsid w:val="00E63989"/>
    <w:rsid w:val="00E6398F"/>
    <w:rsid w:val="00E63AAD"/>
    <w:rsid w:val="00E63BE4"/>
    <w:rsid w:val="00E63F90"/>
    <w:rsid w:val="00E6575D"/>
    <w:rsid w:val="00E66A9E"/>
    <w:rsid w:val="00E66DB4"/>
    <w:rsid w:val="00E67342"/>
    <w:rsid w:val="00E67A3B"/>
    <w:rsid w:val="00E700D6"/>
    <w:rsid w:val="00E70CF1"/>
    <w:rsid w:val="00E71378"/>
    <w:rsid w:val="00E719D7"/>
    <w:rsid w:val="00E72A04"/>
    <w:rsid w:val="00E72F4F"/>
    <w:rsid w:val="00E730B9"/>
    <w:rsid w:val="00E730C7"/>
    <w:rsid w:val="00E73875"/>
    <w:rsid w:val="00E73F24"/>
    <w:rsid w:val="00E740F8"/>
    <w:rsid w:val="00E74F0B"/>
    <w:rsid w:val="00E74FC7"/>
    <w:rsid w:val="00E75448"/>
    <w:rsid w:val="00E76B5E"/>
    <w:rsid w:val="00E76FA2"/>
    <w:rsid w:val="00E80543"/>
    <w:rsid w:val="00E807B2"/>
    <w:rsid w:val="00E80847"/>
    <w:rsid w:val="00E816A8"/>
    <w:rsid w:val="00E81B73"/>
    <w:rsid w:val="00E8229C"/>
    <w:rsid w:val="00E836F3"/>
    <w:rsid w:val="00E85556"/>
    <w:rsid w:val="00E86C73"/>
    <w:rsid w:val="00E86C78"/>
    <w:rsid w:val="00E87D07"/>
    <w:rsid w:val="00E90582"/>
    <w:rsid w:val="00E91813"/>
    <w:rsid w:val="00E93283"/>
    <w:rsid w:val="00E95919"/>
    <w:rsid w:val="00E970A3"/>
    <w:rsid w:val="00E970BF"/>
    <w:rsid w:val="00EA0227"/>
    <w:rsid w:val="00EA22AF"/>
    <w:rsid w:val="00EA3069"/>
    <w:rsid w:val="00EA6266"/>
    <w:rsid w:val="00EB011C"/>
    <w:rsid w:val="00EB021C"/>
    <w:rsid w:val="00EB1197"/>
    <w:rsid w:val="00EB14A8"/>
    <w:rsid w:val="00EB25C7"/>
    <w:rsid w:val="00EB284C"/>
    <w:rsid w:val="00EB3371"/>
    <w:rsid w:val="00EB3BB4"/>
    <w:rsid w:val="00EB54C6"/>
    <w:rsid w:val="00EB55F0"/>
    <w:rsid w:val="00EB7229"/>
    <w:rsid w:val="00EC22B6"/>
    <w:rsid w:val="00EC2802"/>
    <w:rsid w:val="00EC3729"/>
    <w:rsid w:val="00EC485A"/>
    <w:rsid w:val="00EC5AD4"/>
    <w:rsid w:val="00EC6543"/>
    <w:rsid w:val="00EC6D34"/>
    <w:rsid w:val="00EC7123"/>
    <w:rsid w:val="00EC791C"/>
    <w:rsid w:val="00ED0AEF"/>
    <w:rsid w:val="00ED16ED"/>
    <w:rsid w:val="00ED22EB"/>
    <w:rsid w:val="00ED23E0"/>
    <w:rsid w:val="00ED2855"/>
    <w:rsid w:val="00ED353C"/>
    <w:rsid w:val="00ED4E9E"/>
    <w:rsid w:val="00ED64BE"/>
    <w:rsid w:val="00ED6E66"/>
    <w:rsid w:val="00ED6EE7"/>
    <w:rsid w:val="00ED785F"/>
    <w:rsid w:val="00ED7A69"/>
    <w:rsid w:val="00ED7CE0"/>
    <w:rsid w:val="00EE0BF5"/>
    <w:rsid w:val="00EE0E34"/>
    <w:rsid w:val="00EE1462"/>
    <w:rsid w:val="00EE1DB2"/>
    <w:rsid w:val="00EE4500"/>
    <w:rsid w:val="00EE4BFC"/>
    <w:rsid w:val="00EE574B"/>
    <w:rsid w:val="00EE60FE"/>
    <w:rsid w:val="00EE62B0"/>
    <w:rsid w:val="00EF2239"/>
    <w:rsid w:val="00EF228A"/>
    <w:rsid w:val="00EF2F7E"/>
    <w:rsid w:val="00EF3249"/>
    <w:rsid w:val="00EF37BF"/>
    <w:rsid w:val="00EF4C2C"/>
    <w:rsid w:val="00EF50BF"/>
    <w:rsid w:val="00EF5C82"/>
    <w:rsid w:val="00EF60AE"/>
    <w:rsid w:val="00EF6F4A"/>
    <w:rsid w:val="00EF78EE"/>
    <w:rsid w:val="00EF7A5C"/>
    <w:rsid w:val="00EF7FA5"/>
    <w:rsid w:val="00F00815"/>
    <w:rsid w:val="00F0197F"/>
    <w:rsid w:val="00F022EB"/>
    <w:rsid w:val="00F035FA"/>
    <w:rsid w:val="00F0424A"/>
    <w:rsid w:val="00F0510D"/>
    <w:rsid w:val="00F05B97"/>
    <w:rsid w:val="00F07223"/>
    <w:rsid w:val="00F07944"/>
    <w:rsid w:val="00F07B54"/>
    <w:rsid w:val="00F07EAF"/>
    <w:rsid w:val="00F10402"/>
    <w:rsid w:val="00F11AF5"/>
    <w:rsid w:val="00F11C88"/>
    <w:rsid w:val="00F12084"/>
    <w:rsid w:val="00F12A25"/>
    <w:rsid w:val="00F14154"/>
    <w:rsid w:val="00F15D7D"/>
    <w:rsid w:val="00F16640"/>
    <w:rsid w:val="00F16858"/>
    <w:rsid w:val="00F179E6"/>
    <w:rsid w:val="00F17B8A"/>
    <w:rsid w:val="00F17B92"/>
    <w:rsid w:val="00F21052"/>
    <w:rsid w:val="00F222E4"/>
    <w:rsid w:val="00F22DFB"/>
    <w:rsid w:val="00F23526"/>
    <w:rsid w:val="00F2393F"/>
    <w:rsid w:val="00F24481"/>
    <w:rsid w:val="00F24848"/>
    <w:rsid w:val="00F24EA2"/>
    <w:rsid w:val="00F26E66"/>
    <w:rsid w:val="00F26EA6"/>
    <w:rsid w:val="00F30532"/>
    <w:rsid w:val="00F30DB1"/>
    <w:rsid w:val="00F3126E"/>
    <w:rsid w:val="00F31B6E"/>
    <w:rsid w:val="00F3228F"/>
    <w:rsid w:val="00F33895"/>
    <w:rsid w:val="00F3434F"/>
    <w:rsid w:val="00F34CA6"/>
    <w:rsid w:val="00F35139"/>
    <w:rsid w:val="00F35403"/>
    <w:rsid w:val="00F361B8"/>
    <w:rsid w:val="00F36591"/>
    <w:rsid w:val="00F40154"/>
    <w:rsid w:val="00F40B9D"/>
    <w:rsid w:val="00F40C95"/>
    <w:rsid w:val="00F41A1A"/>
    <w:rsid w:val="00F41C43"/>
    <w:rsid w:val="00F41C53"/>
    <w:rsid w:val="00F42C14"/>
    <w:rsid w:val="00F42F4E"/>
    <w:rsid w:val="00F44C5B"/>
    <w:rsid w:val="00F45235"/>
    <w:rsid w:val="00F47845"/>
    <w:rsid w:val="00F501C7"/>
    <w:rsid w:val="00F50D33"/>
    <w:rsid w:val="00F51434"/>
    <w:rsid w:val="00F51CD5"/>
    <w:rsid w:val="00F521EE"/>
    <w:rsid w:val="00F5279D"/>
    <w:rsid w:val="00F5315E"/>
    <w:rsid w:val="00F53498"/>
    <w:rsid w:val="00F53BD6"/>
    <w:rsid w:val="00F5444D"/>
    <w:rsid w:val="00F54DFE"/>
    <w:rsid w:val="00F55036"/>
    <w:rsid w:val="00F5687D"/>
    <w:rsid w:val="00F568AD"/>
    <w:rsid w:val="00F573DA"/>
    <w:rsid w:val="00F60397"/>
    <w:rsid w:val="00F60FC9"/>
    <w:rsid w:val="00F6311E"/>
    <w:rsid w:val="00F653A2"/>
    <w:rsid w:val="00F6685A"/>
    <w:rsid w:val="00F67C98"/>
    <w:rsid w:val="00F67DCF"/>
    <w:rsid w:val="00F67F0A"/>
    <w:rsid w:val="00F703CD"/>
    <w:rsid w:val="00F70906"/>
    <w:rsid w:val="00F713F8"/>
    <w:rsid w:val="00F722CA"/>
    <w:rsid w:val="00F735AA"/>
    <w:rsid w:val="00F73B07"/>
    <w:rsid w:val="00F746E6"/>
    <w:rsid w:val="00F74E34"/>
    <w:rsid w:val="00F7553F"/>
    <w:rsid w:val="00F75E96"/>
    <w:rsid w:val="00F7665B"/>
    <w:rsid w:val="00F76876"/>
    <w:rsid w:val="00F77667"/>
    <w:rsid w:val="00F80260"/>
    <w:rsid w:val="00F8193C"/>
    <w:rsid w:val="00F83E44"/>
    <w:rsid w:val="00F850C0"/>
    <w:rsid w:val="00F86D25"/>
    <w:rsid w:val="00F870E8"/>
    <w:rsid w:val="00F87422"/>
    <w:rsid w:val="00F8766C"/>
    <w:rsid w:val="00F90395"/>
    <w:rsid w:val="00F9251B"/>
    <w:rsid w:val="00F93124"/>
    <w:rsid w:val="00F93AF5"/>
    <w:rsid w:val="00F93B7E"/>
    <w:rsid w:val="00F94256"/>
    <w:rsid w:val="00F94B85"/>
    <w:rsid w:val="00F94C5C"/>
    <w:rsid w:val="00F963B5"/>
    <w:rsid w:val="00F9671F"/>
    <w:rsid w:val="00F9792C"/>
    <w:rsid w:val="00FA04DC"/>
    <w:rsid w:val="00FA0F19"/>
    <w:rsid w:val="00FA14EE"/>
    <w:rsid w:val="00FA18DC"/>
    <w:rsid w:val="00FA34A8"/>
    <w:rsid w:val="00FA3C2A"/>
    <w:rsid w:val="00FA41B8"/>
    <w:rsid w:val="00FA45B7"/>
    <w:rsid w:val="00FA4730"/>
    <w:rsid w:val="00FA4B7E"/>
    <w:rsid w:val="00FA5622"/>
    <w:rsid w:val="00FA5902"/>
    <w:rsid w:val="00FA5BF1"/>
    <w:rsid w:val="00FA70BA"/>
    <w:rsid w:val="00FA725A"/>
    <w:rsid w:val="00FA7555"/>
    <w:rsid w:val="00FB16B2"/>
    <w:rsid w:val="00FB19C1"/>
    <w:rsid w:val="00FB1F2D"/>
    <w:rsid w:val="00FB22CA"/>
    <w:rsid w:val="00FB2726"/>
    <w:rsid w:val="00FB5B17"/>
    <w:rsid w:val="00FB5E8D"/>
    <w:rsid w:val="00FB69E2"/>
    <w:rsid w:val="00FB7167"/>
    <w:rsid w:val="00FB7356"/>
    <w:rsid w:val="00FB79D5"/>
    <w:rsid w:val="00FC29C3"/>
    <w:rsid w:val="00FC3296"/>
    <w:rsid w:val="00FC345C"/>
    <w:rsid w:val="00FC52DA"/>
    <w:rsid w:val="00FC6D02"/>
    <w:rsid w:val="00FC7E5B"/>
    <w:rsid w:val="00FD0D46"/>
    <w:rsid w:val="00FD1B28"/>
    <w:rsid w:val="00FD3510"/>
    <w:rsid w:val="00FD5CEF"/>
    <w:rsid w:val="00FD6EF3"/>
    <w:rsid w:val="00FD75C4"/>
    <w:rsid w:val="00FE05A3"/>
    <w:rsid w:val="00FE1820"/>
    <w:rsid w:val="00FE1AF1"/>
    <w:rsid w:val="00FE2F2F"/>
    <w:rsid w:val="00FE392B"/>
    <w:rsid w:val="00FE4635"/>
    <w:rsid w:val="00FE55AC"/>
    <w:rsid w:val="00FE58B1"/>
    <w:rsid w:val="00FE5C5C"/>
    <w:rsid w:val="00FE638E"/>
    <w:rsid w:val="00FE642E"/>
    <w:rsid w:val="00FE6DEF"/>
    <w:rsid w:val="00FE77EF"/>
    <w:rsid w:val="00FF0AD3"/>
    <w:rsid w:val="00FF1597"/>
    <w:rsid w:val="00FF2256"/>
    <w:rsid w:val="00FF270A"/>
    <w:rsid w:val="00FF2A68"/>
    <w:rsid w:val="00FF357D"/>
    <w:rsid w:val="00FF3B4A"/>
    <w:rsid w:val="00FF533E"/>
    <w:rsid w:val="00FF628D"/>
    <w:rsid w:val="00FF6C4B"/>
    <w:rsid w:val="00FF7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EA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545E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45EA9"/>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Cell">
    <w:name w:val="ConsPlusCell"/>
    <w:uiPriority w:val="99"/>
    <w:rsid w:val="00545E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545EA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545EA9"/>
    <w:pPr>
      <w:widowControl w:val="0"/>
      <w:autoSpaceDE w:val="0"/>
      <w:autoSpaceDN w:val="0"/>
      <w:adjustRightInd w:val="0"/>
      <w:spacing w:after="0" w:line="240" w:lineRule="auto"/>
    </w:pPr>
    <w:rPr>
      <w:rFonts w:ascii="Tahoma" w:eastAsiaTheme="minorEastAsia" w:hAnsi="Tahoma" w:cs="Tahoma"/>
      <w:sz w:val="20"/>
      <w:szCs w:val="20"/>
      <w:lang w:eastAsia="ru-RU"/>
    </w:rPr>
  </w:style>
  <w:style w:type="paragraph" w:customStyle="1" w:styleId="ConsPlusJurTerm">
    <w:name w:val="ConsPlusJurTerm"/>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
    <w:name w:val="ConsPlusTextList"/>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545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EA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33553</Words>
  <Characters>191255</Characters>
  <Application>Microsoft Office Word</Application>
  <DocSecurity>0</DocSecurity>
  <Lines>1593</Lines>
  <Paragraphs>448</Paragraphs>
  <ScaleCrop>false</ScaleCrop>
  <Company>Microsoft</Company>
  <LinksUpToDate>false</LinksUpToDate>
  <CharactersWithSpaces>224360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Design</cp:lastModifiedBy>
  <cp:revision>2</cp:revision>
  <cp:lastPrinted>2016-10-08T06:55:00Z</cp:lastPrinted>
  <dcterms:created xsi:type="dcterms:W3CDTF">2017-08-07T07:35:00Z</dcterms:created>
  <dcterms:modified xsi:type="dcterms:W3CDTF">2017-08-07T07:35:00Z</dcterms:modified>
</cp:coreProperties>
</file>